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38" w:rsidRPr="00197750" w:rsidRDefault="00197750" w:rsidP="00787938">
      <w:pPr>
        <w:jc w:val="center"/>
        <w:rPr>
          <w:b/>
          <w:lang w:val="en-US"/>
        </w:rPr>
      </w:pPr>
      <w:r>
        <w:rPr>
          <w:b/>
          <w:lang w:val="en-US"/>
        </w:rPr>
        <w:t>A</w:t>
      </w:r>
      <w:r w:rsidR="00787938" w:rsidRPr="00197750">
        <w:rPr>
          <w:b/>
          <w:lang w:val="en-US"/>
        </w:rPr>
        <w:t>l-FARABI KAZAKH NATIONAL UNIVERSITY</w:t>
      </w:r>
    </w:p>
    <w:p w:rsidR="00787938" w:rsidRPr="00197750" w:rsidRDefault="00787938" w:rsidP="00787938">
      <w:pPr>
        <w:jc w:val="center"/>
        <w:rPr>
          <w:b/>
          <w:lang w:val="en-US"/>
        </w:rPr>
      </w:pPr>
    </w:p>
    <w:p w:rsidR="00787938" w:rsidRPr="00197750" w:rsidRDefault="00787938" w:rsidP="00787938">
      <w:pPr>
        <w:jc w:val="center"/>
        <w:rPr>
          <w:b/>
          <w:lang w:val="en-US"/>
        </w:rPr>
      </w:pPr>
      <w:r w:rsidRPr="00197750">
        <w:rPr>
          <w:b/>
          <w:lang w:val="en-US"/>
        </w:rPr>
        <w:t xml:space="preserve">Faculty of Mathematics and Mechanics  </w:t>
      </w:r>
    </w:p>
    <w:p w:rsidR="00787938" w:rsidRPr="00197750" w:rsidRDefault="00787938" w:rsidP="00787938">
      <w:pPr>
        <w:jc w:val="center"/>
        <w:rPr>
          <w:b/>
          <w:lang w:val="en-US"/>
        </w:rPr>
      </w:pPr>
    </w:p>
    <w:p w:rsidR="00787938" w:rsidRPr="00197750" w:rsidRDefault="00D40A61" w:rsidP="00787938">
      <w:pPr>
        <w:jc w:val="center"/>
        <w:rPr>
          <w:b/>
          <w:lang w:val="en-US"/>
        </w:rPr>
      </w:pPr>
      <w:r>
        <w:rPr>
          <w:b/>
          <w:lang w:val="en-US"/>
        </w:rPr>
        <w:t xml:space="preserve">Department of </w:t>
      </w:r>
      <w:r w:rsidR="00197750">
        <w:rPr>
          <w:b/>
          <w:lang w:val="en-US"/>
        </w:rPr>
        <w:t xml:space="preserve">Mathematical and Computer Modeling </w:t>
      </w:r>
      <w:r w:rsidR="00787938" w:rsidRPr="00197750">
        <w:rPr>
          <w:b/>
          <w:lang w:val="en-US"/>
        </w:rPr>
        <w:t xml:space="preserve"> </w:t>
      </w:r>
    </w:p>
    <w:p w:rsidR="00787938" w:rsidRPr="00197750" w:rsidRDefault="00787938" w:rsidP="00787938">
      <w:pPr>
        <w:jc w:val="center"/>
        <w:rPr>
          <w:b/>
          <w:lang w:val="en-US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5696"/>
        <w:gridCol w:w="5408"/>
      </w:tblGrid>
      <w:tr w:rsidR="00787938" w:rsidRPr="00197750" w:rsidTr="00C92542">
        <w:trPr>
          <w:trHeight w:val="1139"/>
        </w:trPr>
        <w:tc>
          <w:tcPr>
            <w:tcW w:w="2565" w:type="pct"/>
          </w:tcPr>
          <w:p w:rsidR="00787938" w:rsidRPr="00197750" w:rsidRDefault="00787938" w:rsidP="00C92542">
            <w:pPr>
              <w:ind w:firstLine="720"/>
              <w:jc w:val="both"/>
              <w:rPr>
                <w:lang w:val="en-US"/>
              </w:rPr>
            </w:pPr>
            <w:r w:rsidRPr="00197750">
              <w:rPr>
                <w:lang w:val="en-US"/>
              </w:rPr>
              <w:t xml:space="preserve">          </w:t>
            </w:r>
          </w:p>
          <w:p w:rsidR="00787938" w:rsidRPr="00197750" w:rsidRDefault="00787938" w:rsidP="00C92542">
            <w:pPr>
              <w:ind w:firstLine="720"/>
              <w:jc w:val="right"/>
              <w:rPr>
                <w:lang w:val="en-US"/>
              </w:rPr>
            </w:pPr>
          </w:p>
          <w:p w:rsidR="00787938" w:rsidRPr="00197750" w:rsidRDefault="00787938" w:rsidP="00C9254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35" w:type="pct"/>
          </w:tcPr>
          <w:p w:rsidR="00B82BA6" w:rsidRPr="00197750" w:rsidRDefault="00B82BA6" w:rsidP="00B82BA6">
            <w:pPr>
              <w:jc w:val="center"/>
              <w:rPr>
                <w:b/>
                <w:bCs/>
                <w:kern w:val="32"/>
                <w:lang w:val="en-GB"/>
              </w:rPr>
            </w:pPr>
            <w:r w:rsidRPr="00197750">
              <w:rPr>
                <w:b/>
                <w:bCs/>
                <w:kern w:val="32"/>
                <w:lang w:val="en-GB"/>
              </w:rPr>
              <w:t>Approve</w:t>
            </w:r>
          </w:p>
          <w:p w:rsidR="00B82BA6" w:rsidRPr="00197750" w:rsidRDefault="00B82BA6" w:rsidP="00B82BA6">
            <w:pPr>
              <w:rPr>
                <w:b/>
                <w:bCs/>
                <w:kern w:val="32"/>
                <w:lang w:val="en-GB"/>
              </w:rPr>
            </w:pPr>
            <w:r w:rsidRPr="00197750">
              <w:rPr>
                <w:b/>
                <w:bCs/>
                <w:kern w:val="32"/>
                <w:lang w:val="en-GB"/>
              </w:rPr>
              <w:t>at a faculty academic council meeting</w:t>
            </w:r>
          </w:p>
          <w:p w:rsidR="00B82BA6" w:rsidRPr="00197750" w:rsidRDefault="00B82BA6" w:rsidP="00B82BA6">
            <w:pPr>
              <w:rPr>
                <w:b/>
                <w:bCs/>
                <w:kern w:val="32"/>
                <w:lang w:val="en-US"/>
              </w:rPr>
            </w:pPr>
            <w:r w:rsidRPr="00197750">
              <w:rPr>
                <w:b/>
                <w:bCs/>
                <w:kern w:val="32"/>
                <w:lang w:val="en-US"/>
              </w:rPr>
              <w:t xml:space="preserve">The transactions  No       ,               2014  </w:t>
            </w:r>
          </w:p>
          <w:p w:rsidR="00787938" w:rsidRPr="00197750" w:rsidRDefault="00B82BA6" w:rsidP="00B82BA6">
            <w:pPr>
              <w:pStyle w:val="7"/>
              <w:spacing w:before="0" w:after="0"/>
              <w:ind w:firstLine="35"/>
              <w:rPr>
                <w:lang w:val="en-US"/>
              </w:rPr>
            </w:pPr>
            <w:r w:rsidRPr="00197750">
              <w:rPr>
                <w:b/>
                <w:lang w:val="en-US"/>
              </w:rPr>
              <w:t xml:space="preserve">Dean of Faculty          A. B. </w:t>
            </w:r>
            <w:proofErr w:type="spellStart"/>
            <w:r w:rsidRPr="00197750">
              <w:rPr>
                <w:b/>
                <w:lang w:val="en-US"/>
              </w:rPr>
              <w:t>Kydyrbekuly</w:t>
            </w:r>
            <w:proofErr w:type="spellEnd"/>
            <w:r w:rsidRPr="00197750">
              <w:rPr>
                <w:b/>
                <w:lang w:val="en-US"/>
              </w:rPr>
              <w:t xml:space="preserve">  </w:t>
            </w:r>
          </w:p>
        </w:tc>
      </w:tr>
    </w:tbl>
    <w:p w:rsidR="00787938" w:rsidRPr="00197750" w:rsidRDefault="00787938" w:rsidP="00787938">
      <w:pPr>
        <w:jc w:val="center"/>
        <w:rPr>
          <w:b/>
          <w:lang w:val="en-US"/>
        </w:rPr>
      </w:pPr>
    </w:p>
    <w:p w:rsidR="00787938" w:rsidRPr="00197750" w:rsidRDefault="00787938" w:rsidP="00B82BA6">
      <w:pPr>
        <w:jc w:val="center"/>
        <w:rPr>
          <w:b/>
          <w:lang w:val="en-US"/>
        </w:rPr>
      </w:pPr>
      <w:r w:rsidRPr="00197750">
        <w:rPr>
          <w:b/>
          <w:lang w:val="en-US"/>
        </w:rPr>
        <w:t>SYLLABUS</w:t>
      </w:r>
    </w:p>
    <w:p w:rsidR="00787938" w:rsidRPr="00EB5BA3" w:rsidRDefault="00787938" w:rsidP="00B82BA6">
      <w:pPr>
        <w:jc w:val="center"/>
        <w:rPr>
          <w:sz w:val="22"/>
          <w:szCs w:val="22"/>
          <w:lang w:val="en-US"/>
        </w:rPr>
      </w:pPr>
    </w:p>
    <w:p w:rsidR="00197750" w:rsidRPr="00197750" w:rsidRDefault="00197750" w:rsidP="00B82BA6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977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Computational solution</w:t>
      </w:r>
      <w:r w:rsidRPr="00197750">
        <w:rPr>
          <w:rFonts w:ascii="Times New Roman" w:hAnsi="Times New Roman" w:cs="Times New Roman"/>
          <w:sz w:val="28"/>
          <w:szCs w:val="28"/>
        </w:rPr>
        <w:t xml:space="preserve"> </w:t>
      </w:r>
      <w:r w:rsidRPr="00197750">
        <w:rPr>
          <w:rFonts w:ascii="Times New Roman" w:hAnsi="Times New Roman" w:cs="Times New Roman"/>
          <w:b/>
          <w:sz w:val="28"/>
          <w:szCs w:val="28"/>
        </w:rPr>
        <w:t>of problem</w:t>
      </w:r>
      <w:r w:rsidR="00D40A61">
        <w:rPr>
          <w:rFonts w:ascii="Times New Roman" w:hAnsi="Times New Roman" w:cs="Times New Roman"/>
          <w:b/>
          <w:sz w:val="28"/>
          <w:szCs w:val="28"/>
        </w:rPr>
        <w:t>s</w:t>
      </w:r>
      <w:r w:rsidRPr="00197750">
        <w:rPr>
          <w:rFonts w:ascii="Times New Roman" w:hAnsi="Times New Roman" w:cs="Times New Roman"/>
          <w:b/>
          <w:sz w:val="28"/>
          <w:szCs w:val="28"/>
        </w:rPr>
        <w:t xml:space="preserve"> of </w:t>
      </w:r>
      <w:r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1977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rheology </w:t>
      </w:r>
      <w:bookmarkStart w:id="0" w:name="_GoBack"/>
      <w:bookmarkEnd w:id="0"/>
    </w:p>
    <w:p w:rsidR="00031FF8" w:rsidRPr="00197750" w:rsidRDefault="00D40A61" w:rsidP="00B82BA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97750">
        <w:rPr>
          <w:rFonts w:ascii="Times New Roman" w:hAnsi="Times New Roman" w:cs="Times New Roman"/>
          <w:b/>
          <w:sz w:val="24"/>
          <w:szCs w:val="24"/>
          <w:lang w:val="en-US"/>
        </w:rPr>
        <w:t>second</w:t>
      </w:r>
      <w:r w:rsidR="00787938" w:rsidRPr="001977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-year </w:t>
      </w:r>
      <w:r w:rsidR="00B82BA6" w:rsidRPr="00197750">
        <w:rPr>
          <w:rFonts w:ascii="Times New Roman" w:hAnsi="Times New Roman" w:cs="Times New Roman"/>
          <w:b/>
          <w:sz w:val="24"/>
          <w:szCs w:val="24"/>
          <w:lang w:val="en-US"/>
        </w:rPr>
        <w:t>Magistrate</w:t>
      </w:r>
      <w:r w:rsidR="00787938" w:rsidRPr="001977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(first half-year), </w:t>
      </w:r>
      <w:r w:rsidR="00AC5EB6" w:rsidRPr="001977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3 </w:t>
      </w:r>
      <w:r w:rsidR="00787938" w:rsidRPr="00197750">
        <w:rPr>
          <w:rFonts w:ascii="Times New Roman" w:hAnsi="Times New Roman" w:cs="Times New Roman"/>
          <w:b/>
          <w:sz w:val="24"/>
          <w:szCs w:val="24"/>
          <w:lang w:val="en-US"/>
        </w:rPr>
        <w:t>credit</w:t>
      </w:r>
      <w:r w:rsidR="00AC5EB6" w:rsidRPr="0019775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B82BA6" w:rsidRPr="00197750">
        <w:rPr>
          <w:rFonts w:ascii="Times New Roman" w:hAnsi="Times New Roman" w:cs="Times New Roman"/>
          <w:b/>
          <w:sz w:val="24"/>
          <w:szCs w:val="24"/>
          <w:lang w:val="en-US"/>
        </w:rPr>
        <w:t>, in English</w:t>
      </w:r>
    </w:p>
    <w:p w:rsidR="00787938" w:rsidRPr="00B57770" w:rsidRDefault="00787938" w:rsidP="00787938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</w:t>
      </w:r>
    </w:p>
    <w:p w:rsidR="00787938" w:rsidRPr="00F31F1D" w:rsidRDefault="00787938" w:rsidP="00787938">
      <w:pPr>
        <w:jc w:val="center"/>
        <w:rPr>
          <w:b/>
          <w:sz w:val="22"/>
          <w:szCs w:val="22"/>
          <w:lang w:val="kk-KZ"/>
        </w:rPr>
      </w:pPr>
    </w:p>
    <w:p w:rsidR="00787938" w:rsidRPr="00B57770" w:rsidRDefault="00787938" w:rsidP="00197750">
      <w:pPr>
        <w:pStyle w:val="2"/>
      </w:pPr>
      <w:r>
        <w:t>Professo</w:t>
      </w:r>
      <w:r w:rsidRPr="00B57770">
        <w:t>r:</w:t>
      </w:r>
      <w:r>
        <w:t xml:space="preserve">       </w:t>
      </w:r>
      <w:proofErr w:type="gramStart"/>
      <w:r>
        <w:t>Kanat  Shakenov</w:t>
      </w:r>
      <w:proofErr w:type="gramEnd"/>
    </w:p>
    <w:p w:rsidR="00787938" w:rsidRPr="008E0EC3" w:rsidRDefault="00787938" w:rsidP="00787938">
      <w:pPr>
        <w:rPr>
          <w:b/>
          <w:sz w:val="22"/>
          <w:szCs w:val="22"/>
          <w:lang w:val="en-US"/>
        </w:rPr>
      </w:pPr>
      <w:r w:rsidRPr="00B57770">
        <w:rPr>
          <w:b/>
          <w:sz w:val="22"/>
          <w:szCs w:val="22"/>
          <w:lang w:val="en-US"/>
        </w:rPr>
        <w:t xml:space="preserve">Tel.: </w:t>
      </w:r>
      <w:r w:rsidR="0087720D">
        <w:rPr>
          <w:b/>
          <w:sz w:val="22"/>
          <w:szCs w:val="22"/>
          <w:lang w:val="en-US"/>
        </w:rPr>
        <w:t xml:space="preserve"> </w:t>
      </w:r>
      <w:r w:rsidR="00D40A61">
        <w:rPr>
          <w:b/>
          <w:sz w:val="22"/>
          <w:szCs w:val="22"/>
          <w:lang w:val="en-US"/>
        </w:rPr>
        <w:t>+7 705 182 3129</w:t>
      </w:r>
    </w:p>
    <w:p w:rsidR="00787938" w:rsidRPr="00D943FE" w:rsidRDefault="00787938" w:rsidP="00787938">
      <w:pPr>
        <w:rPr>
          <w:b/>
          <w:sz w:val="22"/>
          <w:szCs w:val="22"/>
          <w:u w:val="single"/>
          <w:lang w:val="en-US"/>
        </w:rPr>
      </w:pPr>
      <w:proofErr w:type="gramStart"/>
      <w:r w:rsidRPr="00D943FE">
        <w:rPr>
          <w:b/>
          <w:sz w:val="22"/>
          <w:szCs w:val="22"/>
          <w:lang w:val="en-US"/>
        </w:rPr>
        <w:t>e-mail</w:t>
      </w:r>
      <w:proofErr w:type="gramEnd"/>
      <w:r w:rsidRPr="00D943FE">
        <w:rPr>
          <w:b/>
          <w:sz w:val="22"/>
          <w:szCs w:val="22"/>
          <w:lang w:val="en-US"/>
        </w:rPr>
        <w:t>:  shakenov@kaznu.kz</w:t>
      </w:r>
    </w:p>
    <w:p w:rsidR="00787938" w:rsidRPr="00787938" w:rsidRDefault="00787938" w:rsidP="00787938">
      <w:pPr>
        <w:rPr>
          <w:b/>
          <w:sz w:val="22"/>
          <w:szCs w:val="22"/>
          <w:lang w:val="en-US"/>
        </w:rPr>
      </w:pPr>
      <w:proofErr w:type="gramStart"/>
      <w:r w:rsidRPr="00D943FE">
        <w:rPr>
          <w:b/>
          <w:sz w:val="22"/>
          <w:szCs w:val="22"/>
          <w:lang w:val="en-US"/>
        </w:rPr>
        <w:t>room</w:t>
      </w:r>
      <w:proofErr w:type="gramEnd"/>
      <w:r w:rsidRPr="00787938">
        <w:rPr>
          <w:b/>
          <w:sz w:val="22"/>
          <w:szCs w:val="22"/>
          <w:lang w:val="en-US"/>
        </w:rPr>
        <w:t xml:space="preserve">: </w:t>
      </w:r>
      <w:r w:rsidR="00D40A61">
        <w:rPr>
          <w:b/>
          <w:sz w:val="22"/>
          <w:szCs w:val="22"/>
          <w:lang w:val="en-US"/>
        </w:rPr>
        <w:t>319</w:t>
      </w:r>
    </w:p>
    <w:p w:rsidR="00787938" w:rsidRDefault="00787938" w:rsidP="00787938">
      <w:pPr>
        <w:rPr>
          <w:sz w:val="22"/>
          <w:szCs w:val="22"/>
          <w:lang w:val="en-US"/>
        </w:rPr>
      </w:pPr>
    </w:p>
    <w:p w:rsidR="00787938" w:rsidRPr="007054EC" w:rsidRDefault="00787938" w:rsidP="00787938">
      <w:pPr>
        <w:rPr>
          <w:b/>
          <w:sz w:val="22"/>
          <w:szCs w:val="22"/>
          <w:lang w:val="en-US"/>
        </w:rPr>
      </w:pPr>
      <w:r w:rsidRPr="00D943FE">
        <w:rPr>
          <w:b/>
          <w:sz w:val="22"/>
          <w:szCs w:val="22"/>
          <w:lang w:val="en-US"/>
        </w:rPr>
        <w:t xml:space="preserve">Trans-property: </w:t>
      </w:r>
      <w:r>
        <w:rPr>
          <w:b/>
          <w:sz w:val="22"/>
          <w:szCs w:val="22"/>
          <w:lang w:val="en-US"/>
        </w:rPr>
        <w:t>Probability theory, Mathematical statistics, C</w:t>
      </w:r>
      <w:r w:rsidRPr="007054EC">
        <w:rPr>
          <w:b/>
          <w:sz w:val="22"/>
          <w:szCs w:val="22"/>
          <w:lang w:val="en-US"/>
        </w:rPr>
        <w:t>omputational</w:t>
      </w:r>
      <w:r>
        <w:rPr>
          <w:b/>
          <w:sz w:val="22"/>
          <w:szCs w:val="22"/>
          <w:lang w:val="en-US"/>
        </w:rPr>
        <w:t xml:space="preserve"> mathematics, Algebra, Geometry, Mathematical analysis, ODE, PDE, F</w:t>
      </w:r>
      <w:r w:rsidRPr="007054EC">
        <w:rPr>
          <w:b/>
          <w:sz w:val="22"/>
          <w:szCs w:val="22"/>
          <w:lang w:val="en-US"/>
        </w:rPr>
        <w:t>unctional analysis</w:t>
      </w:r>
      <w:r>
        <w:rPr>
          <w:b/>
          <w:sz w:val="22"/>
          <w:szCs w:val="22"/>
          <w:lang w:val="en-US"/>
        </w:rPr>
        <w:t xml:space="preserve">. </w:t>
      </w:r>
    </w:p>
    <w:p w:rsidR="00787938" w:rsidRPr="00787938" w:rsidRDefault="00787938" w:rsidP="00787938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P</w:t>
      </w:r>
      <w:r w:rsidRPr="00D943FE">
        <w:rPr>
          <w:b/>
          <w:sz w:val="22"/>
          <w:szCs w:val="22"/>
          <w:lang w:val="en-US"/>
        </w:rPr>
        <w:t>ost- property:</w:t>
      </w:r>
      <w:r w:rsidRPr="00F66351">
        <w:rPr>
          <w:b/>
          <w:sz w:val="22"/>
          <w:szCs w:val="22"/>
          <w:lang w:val="en-US"/>
        </w:rPr>
        <w:t xml:space="preserve"> </w:t>
      </w:r>
      <w:r w:rsidRPr="00F66351">
        <w:rPr>
          <w:b/>
          <w:sz w:val="22"/>
          <w:szCs w:val="22"/>
          <w:lang w:val="en-GB"/>
        </w:rPr>
        <w:t>Financial</w:t>
      </w:r>
      <w:r>
        <w:rPr>
          <w:b/>
          <w:sz w:val="22"/>
          <w:szCs w:val="22"/>
          <w:lang w:val="en-US"/>
        </w:rPr>
        <w:t xml:space="preserve"> mathematics, Monte Carlo methods, Stochastic </w:t>
      </w:r>
      <w:r w:rsidR="00662AED">
        <w:rPr>
          <w:b/>
          <w:sz w:val="22"/>
          <w:szCs w:val="22"/>
          <w:lang w:val="en-US"/>
        </w:rPr>
        <w:t>Process, Mathematical Modelling</w:t>
      </w:r>
      <w:r w:rsidR="00662AED" w:rsidRPr="00662AED">
        <w:rPr>
          <w:b/>
          <w:sz w:val="22"/>
          <w:szCs w:val="22"/>
          <w:lang w:val="en-US"/>
        </w:rPr>
        <w:t xml:space="preserve">, </w:t>
      </w:r>
      <w:r w:rsidR="00662AED">
        <w:rPr>
          <w:b/>
          <w:sz w:val="22"/>
          <w:szCs w:val="22"/>
          <w:lang w:val="en-US"/>
        </w:rPr>
        <w:t>H</w:t>
      </w:r>
      <w:r w:rsidR="00662AED" w:rsidRPr="00662AED">
        <w:rPr>
          <w:b/>
          <w:sz w:val="22"/>
          <w:szCs w:val="22"/>
          <w:lang w:val="en-US"/>
        </w:rPr>
        <w:t>ydrodynamics</w:t>
      </w:r>
      <w:r w:rsidR="00AC5EB6">
        <w:rPr>
          <w:b/>
          <w:sz w:val="22"/>
          <w:szCs w:val="22"/>
          <w:lang w:val="en-US"/>
        </w:rPr>
        <w:t xml:space="preserve">, Filtration </w:t>
      </w:r>
      <w:r>
        <w:rPr>
          <w:b/>
          <w:sz w:val="22"/>
          <w:szCs w:val="22"/>
          <w:lang w:val="en-US"/>
        </w:rPr>
        <w:t xml:space="preserve"> </w:t>
      </w:r>
      <w:r w:rsidR="00AC5EB6">
        <w:rPr>
          <w:b/>
          <w:sz w:val="22"/>
          <w:szCs w:val="22"/>
          <w:lang w:val="en-US"/>
        </w:rPr>
        <w:t xml:space="preserve">Process,  Numerical Methods. </w:t>
      </w:r>
      <w:r>
        <w:rPr>
          <w:b/>
          <w:sz w:val="22"/>
          <w:szCs w:val="22"/>
          <w:lang w:val="en-US"/>
        </w:rPr>
        <w:t xml:space="preserve"> </w:t>
      </w:r>
    </w:p>
    <w:p w:rsidR="00787938" w:rsidRPr="00787938" w:rsidRDefault="00787938" w:rsidP="00787938">
      <w:pPr>
        <w:rPr>
          <w:b/>
          <w:sz w:val="22"/>
          <w:szCs w:val="22"/>
          <w:lang w:val="en-US"/>
        </w:rPr>
      </w:pPr>
    </w:p>
    <w:p w:rsidR="00787938" w:rsidRPr="00AC5EB6" w:rsidRDefault="00787938" w:rsidP="00787938">
      <w:pPr>
        <w:jc w:val="both"/>
        <w:rPr>
          <w:b/>
          <w:sz w:val="20"/>
          <w:szCs w:val="20"/>
          <w:lang w:val="en-US"/>
        </w:rPr>
      </w:pPr>
      <w:proofErr w:type="gramStart"/>
      <w:r w:rsidRPr="00667E3F">
        <w:rPr>
          <w:b/>
          <w:sz w:val="22"/>
          <w:szCs w:val="22"/>
          <w:lang w:val="en-GB"/>
        </w:rPr>
        <w:t>Goals</w:t>
      </w:r>
      <w:r w:rsidRPr="00E3627E">
        <w:rPr>
          <w:b/>
          <w:sz w:val="22"/>
          <w:szCs w:val="22"/>
          <w:lang w:val="en-US"/>
        </w:rPr>
        <w:t xml:space="preserve"> and objectives</w:t>
      </w:r>
      <w:r>
        <w:rPr>
          <w:b/>
          <w:sz w:val="22"/>
          <w:szCs w:val="22"/>
          <w:lang w:val="en-US"/>
        </w:rPr>
        <w:t>.</w:t>
      </w:r>
      <w:proofErr w:type="gramEnd"/>
      <w:r>
        <w:rPr>
          <w:b/>
          <w:sz w:val="22"/>
          <w:szCs w:val="22"/>
          <w:lang w:val="en-US"/>
        </w:rPr>
        <w:t xml:space="preserve"> </w:t>
      </w:r>
      <w:r w:rsidR="00AC5EB6" w:rsidRPr="00AC5EB6">
        <w:rPr>
          <w:sz w:val="20"/>
          <w:szCs w:val="20"/>
          <w:lang w:val="en-US"/>
        </w:rPr>
        <w:t xml:space="preserve">We consider a process non stationary </w:t>
      </w:r>
      <w:r w:rsidR="00AC5EB6">
        <w:rPr>
          <w:sz w:val="20"/>
          <w:szCs w:val="20"/>
          <w:lang w:val="en-US"/>
        </w:rPr>
        <w:t>filtration</w:t>
      </w:r>
      <w:r w:rsidR="00AC5EB6" w:rsidRPr="00AC5EB6">
        <w:rPr>
          <w:sz w:val="20"/>
          <w:szCs w:val="20"/>
          <w:lang w:val="en-US"/>
        </w:rPr>
        <w:t xml:space="preserve"> flow of uniform droplet-compressible mono</w:t>
      </w:r>
      <w:r w:rsidR="00AC5EB6">
        <w:rPr>
          <w:sz w:val="20"/>
          <w:szCs w:val="20"/>
          <w:lang w:val="en-US"/>
        </w:rPr>
        <w:t xml:space="preserve"> </w:t>
      </w:r>
      <w:r w:rsidR="00AC5EB6" w:rsidRPr="00AC5EB6">
        <w:rPr>
          <w:sz w:val="20"/>
          <w:szCs w:val="20"/>
          <w:lang w:val="en-US"/>
        </w:rPr>
        <w:t xml:space="preserve">phase fluid in isotropic weakly-deformable porous environment. There are a various models to describe this process. The most popular is a model of classical elastic regime. But this model describes only non-stationary “equilibrium” filtration. If you take into account the fact, that the rate of flow between blocks is directly proportional to pressure difference in blocks, then this theory allows </w:t>
      </w:r>
      <w:proofErr w:type="gramStart"/>
      <w:r w:rsidR="00AC5EB6" w:rsidRPr="00AC5EB6">
        <w:rPr>
          <w:sz w:val="20"/>
          <w:szCs w:val="20"/>
          <w:lang w:val="en-US"/>
        </w:rPr>
        <w:t xml:space="preserve">to determine a mechanism </w:t>
      </w:r>
      <w:r w:rsidR="00AC5EB6" w:rsidRPr="00AC5EB6">
        <w:rPr>
          <w:sz w:val="20"/>
          <w:szCs w:val="20"/>
          <w:lang w:val="en-GB"/>
        </w:rPr>
        <w:t>non-equilibrium filtratio</w:t>
      </w:r>
      <w:r w:rsidR="00AC5EB6">
        <w:rPr>
          <w:sz w:val="20"/>
          <w:szCs w:val="20"/>
          <w:lang w:val="en-GB"/>
        </w:rPr>
        <w:t>n and obtain</w:t>
      </w:r>
      <w:proofErr w:type="gramEnd"/>
      <w:r w:rsidR="00AC5EB6">
        <w:rPr>
          <w:sz w:val="20"/>
          <w:szCs w:val="20"/>
          <w:lang w:val="en-GB"/>
        </w:rPr>
        <w:t xml:space="preserve"> linear relaxation</w:t>
      </w:r>
      <w:r w:rsidR="00AC5EB6" w:rsidRPr="00AC5EB6">
        <w:rPr>
          <w:sz w:val="20"/>
          <w:szCs w:val="20"/>
          <w:lang w:val="en-GB"/>
        </w:rPr>
        <w:t xml:space="preserve"> PDE for the field of pressure in blocks (PDE contains a time of relaxation). That is in the work we consider a process of  non-equilibrium filtrati</w:t>
      </w:r>
      <w:r w:rsidR="00AC5EB6">
        <w:rPr>
          <w:sz w:val="20"/>
          <w:szCs w:val="20"/>
          <w:lang w:val="en-GB"/>
        </w:rPr>
        <w:t>on, it is so called relaxation</w:t>
      </w:r>
      <w:r w:rsidR="00AC5EB6" w:rsidRPr="00AC5EB6">
        <w:rPr>
          <w:sz w:val="20"/>
          <w:szCs w:val="20"/>
          <w:lang w:val="en-GB"/>
        </w:rPr>
        <w:t xml:space="preserve"> filtration, that take into account both non-equilibrium character of</w:t>
      </w:r>
      <w:r w:rsidR="00AC5EB6">
        <w:rPr>
          <w:sz w:val="20"/>
          <w:szCs w:val="20"/>
          <w:lang w:val="en-GB"/>
        </w:rPr>
        <w:t xml:space="preserve"> filtration law and relaxation</w:t>
      </w:r>
      <w:r w:rsidR="00AC5EB6" w:rsidRPr="00AC5EB6">
        <w:rPr>
          <w:sz w:val="20"/>
          <w:szCs w:val="20"/>
          <w:lang w:val="en-GB"/>
        </w:rPr>
        <w:t xml:space="preserve"> behaviour of porosity after abrupt change in </w:t>
      </w:r>
      <w:r w:rsidR="00AC5EB6">
        <w:rPr>
          <w:sz w:val="20"/>
          <w:szCs w:val="20"/>
          <w:lang w:val="en-GB"/>
        </w:rPr>
        <w:t>pressure. In common relaxation</w:t>
      </w:r>
      <w:r w:rsidR="00AC5EB6" w:rsidRPr="00AC5EB6">
        <w:rPr>
          <w:sz w:val="20"/>
          <w:szCs w:val="20"/>
          <w:lang w:val="en-GB"/>
        </w:rPr>
        <w:t xml:space="preserve"> mechanisms can be explained by breaking of equilibrium correspondence between filtration velocity and pressure-gradient. I</w:t>
      </w:r>
      <w:r w:rsidR="00AC5EB6">
        <w:rPr>
          <w:sz w:val="20"/>
          <w:szCs w:val="20"/>
          <w:lang w:val="en-GB"/>
        </w:rPr>
        <w:t>mportant feature of relaxation</w:t>
      </w:r>
      <w:r w:rsidR="00AC5EB6" w:rsidRPr="00AC5EB6">
        <w:rPr>
          <w:sz w:val="20"/>
          <w:szCs w:val="20"/>
          <w:lang w:val="en-GB"/>
        </w:rPr>
        <w:t xml:space="preserve"> filtration is an existence of movable surfaces in flow. The main hydrodynamic parameters and their derivatives have a discontinuity effect (pressure, filtration velocity). This takes place with instantaneous pressure di</w:t>
      </w:r>
      <w:r w:rsidR="00AC5EB6">
        <w:rPr>
          <w:sz w:val="20"/>
          <w:szCs w:val="20"/>
          <w:lang w:val="en-GB"/>
        </w:rPr>
        <w:t>sturbances or filtration</w:t>
      </w:r>
      <w:r w:rsidR="00AC5EB6" w:rsidRPr="00AC5EB6">
        <w:rPr>
          <w:sz w:val="20"/>
          <w:szCs w:val="20"/>
          <w:lang w:val="en-GB"/>
        </w:rPr>
        <w:t xml:space="preserve"> velocity disturba</w:t>
      </w:r>
      <w:r w:rsidR="00AC5EB6">
        <w:rPr>
          <w:sz w:val="20"/>
          <w:szCs w:val="20"/>
          <w:lang w:val="en-GB"/>
        </w:rPr>
        <w:t>nces and defined by relaxation</w:t>
      </w:r>
      <w:r w:rsidR="00AB4F22">
        <w:rPr>
          <w:sz w:val="20"/>
          <w:szCs w:val="20"/>
          <w:lang w:val="en-GB"/>
        </w:rPr>
        <w:t xml:space="preserve"> time. Relaxation filtration</w:t>
      </w:r>
      <w:r w:rsidR="00AC5EB6" w:rsidRPr="00AC5EB6">
        <w:rPr>
          <w:sz w:val="20"/>
          <w:szCs w:val="20"/>
          <w:lang w:val="en-GB"/>
        </w:rPr>
        <w:t xml:space="preserve"> mathematical model depends on </w:t>
      </w:r>
      <w:r w:rsidR="00AB4F22">
        <w:rPr>
          <w:sz w:val="20"/>
          <w:szCs w:val="20"/>
          <w:lang w:val="en-GB"/>
        </w:rPr>
        <w:t>two time functions: relaxation</w:t>
      </w:r>
      <w:r w:rsidR="00AC5EB6" w:rsidRPr="00AC5EB6">
        <w:rPr>
          <w:sz w:val="20"/>
          <w:szCs w:val="20"/>
          <w:lang w:val="en-GB"/>
        </w:rPr>
        <w:t xml:space="preserve"> kernel of filtration law and fluid mass kernel. Choosing these kernels you can obtain different mat</w:t>
      </w:r>
      <w:r w:rsidR="00AC5EB6">
        <w:rPr>
          <w:sz w:val="20"/>
          <w:szCs w:val="20"/>
          <w:lang w:val="en-GB"/>
        </w:rPr>
        <w:t>hematical models of relaxation</w:t>
      </w:r>
      <w:r w:rsidR="00AC5EB6" w:rsidRPr="00AC5EB6">
        <w:rPr>
          <w:sz w:val="20"/>
          <w:szCs w:val="20"/>
          <w:lang w:val="en-GB"/>
        </w:rPr>
        <w:t xml:space="preserve"> filtration. </w:t>
      </w:r>
      <w:r w:rsidR="00B16F97">
        <w:rPr>
          <w:sz w:val="20"/>
          <w:szCs w:val="20"/>
          <w:lang w:val="en-GB"/>
        </w:rPr>
        <w:t xml:space="preserve">The mathematical models </w:t>
      </w:r>
      <w:proofErr w:type="gramStart"/>
      <w:r w:rsidR="00B16F97">
        <w:rPr>
          <w:sz w:val="20"/>
          <w:szCs w:val="20"/>
          <w:lang w:val="en-GB"/>
        </w:rPr>
        <w:t xml:space="preserve">of  </w:t>
      </w:r>
      <w:proofErr w:type="spellStart"/>
      <w:r w:rsidR="00B16F97" w:rsidRPr="00B16F97">
        <w:rPr>
          <w:sz w:val="20"/>
          <w:szCs w:val="20"/>
          <w:lang w:val="en-US"/>
        </w:rPr>
        <w:t>nonequilibrium</w:t>
      </w:r>
      <w:proofErr w:type="spellEnd"/>
      <w:proofErr w:type="gramEnd"/>
      <w:r w:rsidR="00B16F97" w:rsidRPr="00B16F97">
        <w:rPr>
          <w:sz w:val="20"/>
          <w:szCs w:val="20"/>
          <w:lang w:val="en-US"/>
        </w:rPr>
        <w:t xml:space="preserve"> filtration processes</w:t>
      </w:r>
      <w:r w:rsidR="00B16F97" w:rsidRPr="00B57770">
        <w:rPr>
          <w:b/>
          <w:lang w:val="en-US"/>
        </w:rPr>
        <w:t xml:space="preserve"> </w:t>
      </w:r>
      <w:r w:rsidR="00B16F97">
        <w:rPr>
          <w:sz w:val="20"/>
          <w:szCs w:val="20"/>
          <w:lang w:val="en-GB"/>
        </w:rPr>
        <w:t xml:space="preserve">solved by Monte Carlo methods. </w:t>
      </w:r>
      <w:r w:rsidRPr="00AC5EB6">
        <w:rPr>
          <w:sz w:val="20"/>
          <w:szCs w:val="20"/>
          <w:lang w:val="en-US"/>
        </w:rPr>
        <w:t xml:space="preserve">   </w:t>
      </w:r>
    </w:p>
    <w:p w:rsidR="00787938" w:rsidRPr="00500C98" w:rsidRDefault="00787938" w:rsidP="00787938">
      <w:pPr>
        <w:jc w:val="both"/>
        <w:rPr>
          <w:b/>
          <w:sz w:val="22"/>
          <w:szCs w:val="22"/>
          <w:lang w:val="en-US"/>
        </w:rPr>
      </w:pPr>
    </w:p>
    <w:p w:rsidR="00787938" w:rsidRPr="00787938" w:rsidRDefault="00787938" w:rsidP="00787938">
      <w:pPr>
        <w:jc w:val="both"/>
        <w:rPr>
          <w:b/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GB"/>
        </w:rPr>
        <w:t>The</w:t>
      </w:r>
      <w:r w:rsidRPr="00787938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GB"/>
        </w:rPr>
        <w:t>s</w:t>
      </w:r>
      <w:r w:rsidRPr="00207FAA">
        <w:rPr>
          <w:b/>
          <w:sz w:val="22"/>
          <w:szCs w:val="22"/>
          <w:lang w:val="en-GB"/>
        </w:rPr>
        <w:t>tructure</w:t>
      </w:r>
      <w:r w:rsidRPr="00787938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of</w:t>
      </w:r>
      <w:r w:rsidRPr="00787938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the</w:t>
      </w:r>
      <w:r w:rsidRPr="00787938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course</w:t>
      </w:r>
      <w:r w:rsidRPr="00787938">
        <w:rPr>
          <w:b/>
          <w:sz w:val="22"/>
          <w:szCs w:val="22"/>
          <w:lang w:val="en-US"/>
        </w:rPr>
        <w:t>.</w:t>
      </w:r>
      <w:proofErr w:type="gramEnd"/>
      <w:r w:rsidRPr="00787938">
        <w:rPr>
          <w:b/>
          <w:sz w:val="22"/>
          <w:szCs w:val="22"/>
          <w:lang w:val="en-US"/>
        </w:rPr>
        <w:t xml:space="preserve">       </w:t>
      </w:r>
    </w:p>
    <w:p w:rsidR="00787938" w:rsidRPr="00787938" w:rsidRDefault="00787938" w:rsidP="00787938">
      <w:pPr>
        <w:jc w:val="center"/>
        <w:rPr>
          <w:sz w:val="22"/>
          <w:szCs w:val="22"/>
          <w:lang w:val="en-US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840"/>
        <w:gridCol w:w="360"/>
        <w:gridCol w:w="3060"/>
      </w:tblGrid>
      <w:tr w:rsidR="00787938" w:rsidRPr="00B82BA6" w:rsidTr="00466E74">
        <w:trPr>
          <w:cantSplit/>
          <w:trHeight w:val="1252"/>
        </w:trPr>
        <w:tc>
          <w:tcPr>
            <w:tcW w:w="468" w:type="dxa"/>
            <w:shd w:val="clear" w:color="auto" w:fill="auto"/>
            <w:textDirection w:val="btLr"/>
          </w:tcPr>
          <w:p w:rsidR="00787938" w:rsidRPr="00C85F77" w:rsidRDefault="00787938" w:rsidP="00C92542">
            <w:pPr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 xml:space="preserve">Weeks </w:t>
            </w:r>
          </w:p>
        </w:tc>
        <w:tc>
          <w:tcPr>
            <w:tcW w:w="6840" w:type="dxa"/>
            <w:shd w:val="clear" w:color="auto" w:fill="auto"/>
          </w:tcPr>
          <w:p w:rsidR="00787938" w:rsidRPr="00C85F77" w:rsidRDefault="00787938" w:rsidP="00C92542">
            <w:pPr>
              <w:ind w:firstLine="196"/>
              <w:jc w:val="center"/>
              <w:rPr>
                <w:b/>
                <w:sz w:val="22"/>
                <w:szCs w:val="22"/>
              </w:rPr>
            </w:pPr>
          </w:p>
          <w:p w:rsidR="00787938" w:rsidRPr="00C85F77" w:rsidRDefault="00787938" w:rsidP="00C92542">
            <w:pPr>
              <w:ind w:firstLine="16"/>
              <w:jc w:val="center"/>
              <w:rPr>
                <w:b/>
                <w:sz w:val="22"/>
                <w:szCs w:val="22"/>
                <w:lang w:val="en-GB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 xml:space="preserve">Name of subject (theme) 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787938" w:rsidRPr="00C85F77" w:rsidRDefault="00787938" w:rsidP="00466E7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85F77">
              <w:rPr>
                <w:b/>
                <w:sz w:val="22"/>
                <w:szCs w:val="22"/>
                <w:lang w:val="en-GB"/>
              </w:rPr>
              <w:t>duratio</w:t>
            </w:r>
            <w:r w:rsidR="00466E74">
              <w:rPr>
                <w:b/>
                <w:sz w:val="22"/>
                <w:szCs w:val="22"/>
                <w:lang w:val="en-GB"/>
              </w:rPr>
              <w:t>n</w:t>
            </w:r>
          </w:p>
        </w:tc>
        <w:tc>
          <w:tcPr>
            <w:tcW w:w="3060" w:type="dxa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Students self-instruction (SSI) by subject</w:t>
            </w:r>
          </w:p>
        </w:tc>
      </w:tr>
      <w:tr w:rsidR="00787938" w:rsidRPr="00B82BA6" w:rsidTr="00466E74">
        <w:trPr>
          <w:trHeight w:val="419"/>
        </w:trPr>
        <w:tc>
          <w:tcPr>
            <w:tcW w:w="10728" w:type="dxa"/>
            <w:gridSpan w:val="4"/>
            <w:shd w:val="clear" w:color="auto" w:fill="auto"/>
          </w:tcPr>
          <w:p w:rsidR="00787938" w:rsidRPr="00C85F77" w:rsidRDefault="00787938" w:rsidP="00A4323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 xml:space="preserve">Module 1. </w:t>
            </w:r>
            <w:r w:rsidR="00A43239">
              <w:rPr>
                <w:b/>
                <w:sz w:val="22"/>
                <w:szCs w:val="22"/>
                <w:lang w:val="en-US"/>
              </w:rPr>
              <w:t xml:space="preserve">Physical Models of </w:t>
            </w:r>
            <w:proofErr w:type="spellStart"/>
            <w:r w:rsidR="00A43239" w:rsidRPr="00A43239">
              <w:rPr>
                <w:b/>
                <w:sz w:val="22"/>
                <w:szCs w:val="22"/>
                <w:lang w:val="en-US"/>
              </w:rPr>
              <w:t>nonequilibrium</w:t>
            </w:r>
            <w:proofErr w:type="spellEnd"/>
            <w:r w:rsidR="00A43239" w:rsidRPr="00A43239">
              <w:rPr>
                <w:b/>
                <w:sz w:val="22"/>
                <w:szCs w:val="22"/>
                <w:lang w:val="en-US"/>
              </w:rPr>
              <w:t xml:space="preserve"> filtration processes</w:t>
            </w:r>
            <w:r w:rsidR="00BD4303">
              <w:rPr>
                <w:b/>
                <w:sz w:val="22"/>
                <w:szCs w:val="22"/>
                <w:lang w:val="en-US"/>
              </w:rPr>
              <w:t xml:space="preserve"> </w:t>
            </w:r>
            <w:r w:rsidR="00BD4303" w:rsidRPr="00BD4303">
              <w:rPr>
                <w:b/>
                <w:sz w:val="22"/>
                <w:szCs w:val="22"/>
                <w:lang w:val="en-US"/>
              </w:rPr>
              <w:t>in elastic porous environment</w:t>
            </w:r>
          </w:p>
        </w:tc>
      </w:tr>
      <w:tr w:rsidR="00787938" w:rsidRPr="00B82BA6" w:rsidTr="00C92542">
        <w:trPr>
          <w:trHeight w:val="1655"/>
        </w:trPr>
        <w:tc>
          <w:tcPr>
            <w:tcW w:w="468" w:type="dxa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</w:rPr>
              <w:t>1</w:t>
            </w:r>
          </w:p>
          <w:p w:rsidR="00787938" w:rsidRPr="00C85F77" w:rsidRDefault="00787938" w:rsidP="00C92542">
            <w:pPr>
              <w:rPr>
                <w:sz w:val="22"/>
                <w:szCs w:val="22"/>
                <w:lang w:val="en-US"/>
              </w:rPr>
            </w:pPr>
          </w:p>
          <w:p w:rsidR="00787938" w:rsidRDefault="00787938" w:rsidP="00C92542">
            <w:pPr>
              <w:rPr>
                <w:sz w:val="22"/>
                <w:szCs w:val="22"/>
                <w:lang w:val="en-US"/>
              </w:rPr>
            </w:pPr>
          </w:p>
          <w:p w:rsidR="00A43239" w:rsidRPr="00C85F77" w:rsidRDefault="00A43239" w:rsidP="00C9254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shd w:val="clear" w:color="auto" w:fill="auto"/>
          </w:tcPr>
          <w:p w:rsidR="00787938" w:rsidRDefault="00787938" w:rsidP="00A43239">
            <w:pPr>
              <w:jc w:val="both"/>
              <w:rPr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Lecture</w:t>
            </w:r>
            <w:r w:rsidR="00A43239">
              <w:rPr>
                <w:b/>
                <w:sz w:val="22"/>
                <w:szCs w:val="22"/>
                <w:lang w:val="en-US"/>
              </w:rPr>
              <w:t xml:space="preserve"> 1-2. </w:t>
            </w:r>
            <w:r w:rsidRPr="00787938">
              <w:rPr>
                <w:b/>
                <w:sz w:val="22"/>
                <w:szCs w:val="22"/>
                <w:lang w:val="en-US"/>
              </w:rPr>
              <w:t xml:space="preserve"> </w:t>
            </w:r>
            <w:r w:rsidR="00214A48">
              <w:rPr>
                <w:sz w:val="22"/>
                <w:szCs w:val="22"/>
                <w:lang w:val="en-US"/>
              </w:rPr>
              <w:t xml:space="preserve">Theory and underlying principles and equations of relaxation filtration.  </w:t>
            </w:r>
          </w:p>
          <w:p w:rsidR="00466E74" w:rsidRDefault="00466E74" w:rsidP="00A43239">
            <w:pPr>
              <w:jc w:val="both"/>
              <w:rPr>
                <w:sz w:val="22"/>
                <w:szCs w:val="22"/>
                <w:lang w:val="en-US"/>
              </w:rPr>
            </w:pPr>
          </w:p>
          <w:p w:rsidR="00A43239" w:rsidRDefault="00A43239" w:rsidP="00A43239">
            <w:pPr>
              <w:jc w:val="both"/>
              <w:rPr>
                <w:sz w:val="22"/>
                <w:szCs w:val="22"/>
                <w:lang w:val="en-US"/>
              </w:rPr>
            </w:pPr>
          </w:p>
          <w:p w:rsidR="00A43239" w:rsidRPr="00A43239" w:rsidRDefault="00A43239" w:rsidP="00214A48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A43239">
              <w:rPr>
                <w:b/>
                <w:sz w:val="22"/>
                <w:szCs w:val="22"/>
                <w:lang w:val="en-US"/>
              </w:rPr>
              <w:t>Seminar 1.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43239">
              <w:rPr>
                <w:bCs/>
                <w:sz w:val="22"/>
                <w:szCs w:val="22"/>
                <w:lang w:val="en-US"/>
              </w:rPr>
              <w:t>Setting of a mathematical problem.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="00214A48" w:rsidRPr="00214A48">
              <w:rPr>
                <w:sz w:val="22"/>
                <w:szCs w:val="22"/>
                <w:lang w:val="en-US"/>
              </w:rPr>
              <w:t>Algorithms of</w:t>
            </w:r>
            <w:r w:rsidR="00214A48">
              <w:rPr>
                <w:lang w:val="en-US"/>
              </w:rPr>
              <w:t xml:space="preserve"> s</w:t>
            </w:r>
            <w:r w:rsidR="00B25912" w:rsidRPr="00B25912">
              <w:rPr>
                <w:bCs/>
                <w:sz w:val="20"/>
                <w:szCs w:val="20"/>
                <w:lang w:val="en-US"/>
              </w:rPr>
              <w:t xml:space="preserve">olution </w:t>
            </w:r>
            <w:r w:rsidR="00B25912">
              <w:rPr>
                <w:bCs/>
                <w:sz w:val="20"/>
                <w:szCs w:val="20"/>
                <w:lang w:val="en-US"/>
              </w:rPr>
              <w:t>by Monte Carlo</w:t>
            </w:r>
            <w:r w:rsidR="005232D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5232D9" w:rsidRPr="00466E74">
              <w:rPr>
                <w:sz w:val="22"/>
                <w:szCs w:val="22"/>
                <w:lang w:val="en-US"/>
              </w:rPr>
              <w:t>and probability difference</w:t>
            </w:r>
            <w:r w:rsidR="005232D9">
              <w:rPr>
                <w:sz w:val="22"/>
                <w:szCs w:val="22"/>
                <w:lang w:val="en-US"/>
              </w:rPr>
              <w:t xml:space="preserve"> methods</w:t>
            </w:r>
            <w:r w:rsidR="00B25912">
              <w:rPr>
                <w:bCs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787938" w:rsidRDefault="00C92542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  <w:p w:rsidR="00C92542" w:rsidRDefault="00C92542" w:rsidP="00C92542">
            <w:pPr>
              <w:rPr>
                <w:sz w:val="22"/>
                <w:szCs w:val="22"/>
                <w:lang w:val="en-US"/>
              </w:rPr>
            </w:pPr>
          </w:p>
          <w:p w:rsidR="00C92542" w:rsidRDefault="00C92542" w:rsidP="00C92542">
            <w:pPr>
              <w:rPr>
                <w:sz w:val="22"/>
                <w:szCs w:val="22"/>
                <w:lang w:val="en-US"/>
              </w:rPr>
            </w:pPr>
          </w:p>
          <w:p w:rsidR="00C92542" w:rsidRDefault="00C92542" w:rsidP="00C92542">
            <w:pPr>
              <w:rPr>
                <w:sz w:val="22"/>
                <w:szCs w:val="22"/>
                <w:lang w:val="en-US"/>
              </w:rPr>
            </w:pPr>
          </w:p>
          <w:p w:rsidR="00C92542" w:rsidRDefault="00C92542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  <w:p w:rsidR="00C92542" w:rsidRPr="00C85F77" w:rsidRDefault="00C92542" w:rsidP="00C9254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60" w:type="dxa"/>
            <w:shd w:val="clear" w:color="auto" w:fill="auto"/>
          </w:tcPr>
          <w:p w:rsidR="00787938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SSI-1</w:t>
            </w:r>
          </w:p>
          <w:p w:rsidR="00AB4F22" w:rsidRPr="00C85F77" w:rsidRDefault="00AB4F22" w:rsidP="00AB4F22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Non-stationary equilibrium</w:t>
            </w:r>
            <w:r w:rsidR="00C92542">
              <w:rPr>
                <w:sz w:val="20"/>
                <w:szCs w:val="20"/>
                <w:lang w:val="en-US"/>
              </w:rPr>
              <w:t xml:space="preserve"> and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C5EB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92542" w:rsidRPr="00C92542">
              <w:rPr>
                <w:sz w:val="22"/>
                <w:szCs w:val="22"/>
                <w:lang w:val="en-US"/>
              </w:rPr>
              <w:t>nonequilibrium</w:t>
            </w:r>
            <w:proofErr w:type="spellEnd"/>
            <w:r w:rsidR="00C92542" w:rsidRPr="00C92542">
              <w:rPr>
                <w:sz w:val="20"/>
                <w:szCs w:val="20"/>
                <w:lang w:val="en-US"/>
              </w:rPr>
              <w:t xml:space="preserve"> </w:t>
            </w:r>
            <w:r w:rsidRPr="00AC5EB6">
              <w:rPr>
                <w:sz w:val="20"/>
                <w:szCs w:val="20"/>
                <w:lang w:val="en-US"/>
              </w:rPr>
              <w:t>filtration</w:t>
            </w:r>
            <w:r>
              <w:rPr>
                <w:sz w:val="20"/>
                <w:szCs w:val="20"/>
                <w:lang w:val="en-US"/>
              </w:rPr>
              <w:t xml:space="preserve"> process</w:t>
            </w:r>
            <w:r w:rsidRPr="00AC5EB6">
              <w:rPr>
                <w:sz w:val="20"/>
                <w:szCs w:val="20"/>
                <w:lang w:val="en-US"/>
              </w:rPr>
              <w:t>.</w:t>
            </w:r>
          </w:p>
          <w:p w:rsidR="00787938" w:rsidRDefault="00787938" w:rsidP="00AB4F22">
            <w:pPr>
              <w:jc w:val="both"/>
              <w:rPr>
                <w:sz w:val="22"/>
                <w:szCs w:val="22"/>
                <w:lang w:val="en-US"/>
              </w:rPr>
            </w:pPr>
          </w:p>
          <w:p w:rsidR="00A43239" w:rsidRDefault="00A43239" w:rsidP="00A4323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43239" w:rsidRDefault="00A43239" w:rsidP="00A4323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66E74" w:rsidRDefault="00466E74" w:rsidP="00A4323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66E74" w:rsidRPr="00C85F77" w:rsidRDefault="00466E74" w:rsidP="00A4323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87938" w:rsidRPr="00B82BA6" w:rsidTr="00C92542">
        <w:tc>
          <w:tcPr>
            <w:tcW w:w="468" w:type="dxa"/>
            <w:shd w:val="clear" w:color="auto" w:fill="auto"/>
          </w:tcPr>
          <w:p w:rsidR="00787938" w:rsidRPr="00C85F77" w:rsidRDefault="00E71213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6840" w:type="dxa"/>
            <w:shd w:val="clear" w:color="auto" w:fill="auto"/>
          </w:tcPr>
          <w:p w:rsidR="00E71213" w:rsidRDefault="00787938" w:rsidP="00466E74">
            <w:pPr>
              <w:ind w:left="16"/>
              <w:jc w:val="both"/>
              <w:rPr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Lecture</w:t>
            </w:r>
            <w:r w:rsidR="00AB4F22">
              <w:rPr>
                <w:b/>
                <w:sz w:val="22"/>
                <w:szCs w:val="22"/>
                <w:lang w:val="en-US"/>
              </w:rPr>
              <w:t xml:space="preserve"> 3-4</w:t>
            </w:r>
            <w:r w:rsidRPr="00787938">
              <w:rPr>
                <w:b/>
                <w:sz w:val="22"/>
                <w:szCs w:val="22"/>
                <w:lang w:val="en-US"/>
              </w:rPr>
              <w:t xml:space="preserve">.  </w:t>
            </w:r>
            <w:r w:rsidR="00B25912" w:rsidRPr="00B25912">
              <w:rPr>
                <w:sz w:val="20"/>
                <w:szCs w:val="20"/>
                <w:lang w:val="en-GB"/>
              </w:rPr>
              <w:t>Mathematical statement of Dirichlet</w:t>
            </w:r>
            <w:r w:rsidR="00B25912">
              <w:rPr>
                <w:sz w:val="20"/>
                <w:szCs w:val="20"/>
                <w:lang w:val="en-GB"/>
              </w:rPr>
              <w:t xml:space="preserve">, </w:t>
            </w:r>
            <w:r w:rsidR="00B25912" w:rsidRPr="00B25912">
              <w:rPr>
                <w:sz w:val="22"/>
                <w:szCs w:val="22"/>
                <w:lang w:val="en-GB"/>
              </w:rPr>
              <w:t xml:space="preserve">Neumann </w:t>
            </w:r>
            <w:r w:rsidR="00B25912">
              <w:rPr>
                <w:sz w:val="20"/>
                <w:szCs w:val="20"/>
                <w:lang w:val="en-GB"/>
              </w:rPr>
              <w:t xml:space="preserve">and mixed </w:t>
            </w:r>
            <w:r w:rsidR="00B25912" w:rsidRPr="00B25912">
              <w:rPr>
                <w:sz w:val="20"/>
                <w:szCs w:val="20"/>
                <w:lang w:val="en-GB"/>
              </w:rPr>
              <w:t>problems</w:t>
            </w:r>
            <w:r w:rsidR="00BD4303">
              <w:rPr>
                <w:sz w:val="20"/>
                <w:szCs w:val="20"/>
                <w:lang w:val="en-GB"/>
              </w:rPr>
              <w:t xml:space="preserve"> of</w:t>
            </w:r>
            <w:r w:rsidR="00B25912">
              <w:rPr>
                <w:sz w:val="20"/>
                <w:szCs w:val="20"/>
                <w:lang w:val="en-GB"/>
              </w:rPr>
              <w:t xml:space="preserve"> </w:t>
            </w:r>
            <w:r w:rsidR="00BD4303" w:rsidRPr="00A43239">
              <w:rPr>
                <w:sz w:val="22"/>
                <w:szCs w:val="22"/>
                <w:lang w:val="en-US"/>
              </w:rPr>
              <w:t xml:space="preserve">filtration </w:t>
            </w:r>
            <w:r w:rsidR="00BD4303">
              <w:rPr>
                <w:sz w:val="22"/>
                <w:szCs w:val="22"/>
                <w:lang w:val="en-US"/>
              </w:rPr>
              <w:t>process</w:t>
            </w:r>
            <w:r w:rsidR="005232D9">
              <w:rPr>
                <w:sz w:val="22"/>
                <w:szCs w:val="22"/>
                <w:lang w:val="en-US"/>
              </w:rPr>
              <w:t xml:space="preserve"> </w:t>
            </w:r>
            <w:r w:rsidR="005232D9">
              <w:rPr>
                <w:sz w:val="20"/>
                <w:szCs w:val="20"/>
                <w:lang w:val="en-GB"/>
              </w:rPr>
              <w:t>models</w:t>
            </w:r>
            <w:r w:rsidR="00BD4303">
              <w:rPr>
                <w:sz w:val="22"/>
                <w:szCs w:val="22"/>
                <w:lang w:val="en-US"/>
              </w:rPr>
              <w:t xml:space="preserve"> </w:t>
            </w:r>
            <w:r w:rsidR="00BD4303" w:rsidRPr="00A43239">
              <w:rPr>
                <w:sz w:val="22"/>
                <w:szCs w:val="22"/>
                <w:lang w:val="en-US"/>
              </w:rPr>
              <w:t>in elastic porous environment</w:t>
            </w:r>
            <w:r w:rsidR="00BD4303">
              <w:rPr>
                <w:sz w:val="22"/>
                <w:szCs w:val="22"/>
                <w:lang w:val="en-US"/>
              </w:rPr>
              <w:t>.</w:t>
            </w:r>
            <w:r w:rsidR="00B25912" w:rsidRPr="00C85F77">
              <w:rPr>
                <w:sz w:val="22"/>
                <w:szCs w:val="22"/>
                <w:lang w:val="en-US"/>
              </w:rPr>
              <w:t xml:space="preserve"> </w:t>
            </w:r>
          </w:p>
          <w:p w:rsidR="00466E74" w:rsidRDefault="00466E74" w:rsidP="00466E74">
            <w:pPr>
              <w:ind w:left="16"/>
              <w:jc w:val="both"/>
              <w:rPr>
                <w:sz w:val="22"/>
                <w:szCs w:val="22"/>
                <w:lang w:val="en-US"/>
              </w:rPr>
            </w:pPr>
          </w:p>
          <w:p w:rsidR="00787938" w:rsidRPr="00C85F77" w:rsidRDefault="00BD4303" w:rsidP="005232D9">
            <w:pPr>
              <w:ind w:left="16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Seminar 2</w:t>
            </w:r>
            <w:r w:rsidR="00E71213" w:rsidRPr="00A43239">
              <w:rPr>
                <w:b/>
                <w:sz w:val="22"/>
                <w:szCs w:val="22"/>
                <w:lang w:val="en-US"/>
              </w:rPr>
              <w:t>.</w:t>
            </w:r>
            <w:r w:rsidR="00E71213">
              <w:rPr>
                <w:b/>
                <w:sz w:val="22"/>
                <w:szCs w:val="22"/>
                <w:lang w:val="en-US"/>
              </w:rPr>
              <w:t xml:space="preserve"> </w:t>
            </w:r>
            <w:r w:rsidR="005232D9">
              <w:rPr>
                <w:bCs/>
                <w:sz w:val="22"/>
                <w:szCs w:val="22"/>
                <w:lang w:val="en-US"/>
              </w:rPr>
              <w:t xml:space="preserve">Setting </w:t>
            </w:r>
            <w:proofErr w:type="gramStart"/>
            <w:r w:rsidR="005232D9">
              <w:rPr>
                <w:bCs/>
                <w:sz w:val="22"/>
                <w:szCs w:val="22"/>
                <w:lang w:val="en-US"/>
              </w:rPr>
              <w:t xml:space="preserve">of </w:t>
            </w:r>
            <w:r w:rsidR="00E71213" w:rsidRPr="00A43239">
              <w:rPr>
                <w:bCs/>
                <w:sz w:val="22"/>
                <w:szCs w:val="22"/>
                <w:lang w:val="en-US"/>
              </w:rPr>
              <w:t xml:space="preserve"> mathematical</w:t>
            </w:r>
            <w:proofErr w:type="gramEnd"/>
            <w:r w:rsidR="00E71213" w:rsidRPr="00A43239">
              <w:rPr>
                <w:bCs/>
                <w:sz w:val="22"/>
                <w:szCs w:val="22"/>
                <w:lang w:val="en-US"/>
              </w:rPr>
              <w:t xml:space="preserve"> problem</w:t>
            </w:r>
            <w:r w:rsidR="005232D9">
              <w:rPr>
                <w:bCs/>
                <w:sz w:val="22"/>
                <w:szCs w:val="22"/>
                <w:lang w:val="en-US"/>
              </w:rPr>
              <w:t>s</w:t>
            </w:r>
            <w:r w:rsidR="00E71213" w:rsidRPr="00A43239">
              <w:rPr>
                <w:bCs/>
                <w:sz w:val="22"/>
                <w:szCs w:val="22"/>
                <w:lang w:val="en-US"/>
              </w:rPr>
              <w:t>.</w:t>
            </w:r>
            <w:r w:rsidR="00E71213">
              <w:rPr>
                <w:b/>
                <w:bCs/>
                <w:lang w:val="en-US"/>
              </w:rPr>
              <w:t xml:space="preserve"> </w:t>
            </w:r>
            <w:r w:rsidR="00E71213">
              <w:rPr>
                <w:lang w:val="en-US"/>
              </w:rPr>
              <w:t xml:space="preserve"> </w:t>
            </w:r>
            <w:r w:rsidR="00E71213" w:rsidRPr="00B25912">
              <w:rPr>
                <w:bCs/>
                <w:sz w:val="20"/>
                <w:szCs w:val="20"/>
                <w:lang w:val="en-US"/>
              </w:rPr>
              <w:t>Solution of the problem</w:t>
            </w:r>
            <w:r w:rsidR="005232D9">
              <w:rPr>
                <w:bCs/>
                <w:sz w:val="20"/>
                <w:szCs w:val="20"/>
                <w:lang w:val="en-US"/>
              </w:rPr>
              <w:t>s</w:t>
            </w:r>
            <w:r w:rsidR="00E71213">
              <w:rPr>
                <w:bCs/>
                <w:sz w:val="20"/>
                <w:szCs w:val="20"/>
                <w:lang w:val="en-US"/>
              </w:rPr>
              <w:t xml:space="preserve"> by Monte Carlo </w:t>
            </w:r>
            <w:r w:rsidR="005232D9" w:rsidRPr="00466E74">
              <w:rPr>
                <w:sz w:val="22"/>
                <w:szCs w:val="22"/>
                <w:lang w:val="en-US"/>
              </w:rPr>
              <w:t>and probability difference</w:t>
            </w:r>
            <w:r w:rsidR="005232D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E71213">
              <w:rPr>
                <w:bCs/>
                <w:sz w:val="20"/>
                <w:szCs w:val="20"/>
                <w:lang w:val="en-US"/>
              </w:rPr>
              <w:t xml:space="preserve">methods. </w:t>
            </w:r>
            <w:r w:rsidR="00787938" w:rsidRPr="00C85F7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:rsidR="00787938" w:rsidRDefault="00C92542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  <w:p w:rsidR="00C92542" w:rsidRDefault="00C92542" w:rsidP="00C92542">
            <w:pPr>
              <w:rPr>
                <w:sz w:val="22"/>
                <w:szCs w:val="22"/>
                <w:lang w:val="en-US"/>
              </w:rPr>
            </w:pPr>
          </w:p>
          <w:p w:rsidR="00C92542" w:rsidRDefault="00C92542" w:rsidP="00C92542">
            <w:pPr>
              <w:rPr>
                <w:sz w:val="22"/>
                <w:szCs w:val="22"/>
                <w:lang w:val="en-US"/>
              </w:rPr>
            </w:pPr>
          </w:p>
          <w:p w:rsidR="00C92542" w:rsidRPr="00C85F77" w:rsidRDefault="00C92542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E71213" w:rsidRDefault="00BD4303" w:rsidP="00E712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SSI-2</w:t>
            </w:r>
          </w:p>
          <w:p w:rsidR="00787938" w:rsidRPr="00E71213" w:rsidRDefault="00E71213" w:rsidP="005232D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model </w:t>
            </w:r>
            <w:proofErr w:type="gramStart"/>
            <w:r>
              <w:rPr>
                <w:sz w:val="22"/>
                <w:szCs w:val="22"/>
                <w:lang w:val="en-US"/>
              </w:rPr>
              <w:t>of  filtration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in </w:t>
            </w:r>
            <w:proofErr w:type="spellStart"/>
            <w:r>
              <w:rPr>
                <w:sz w:val="22"/>
                <w:szCs w:val="22"/>
                <w:lang w:val="en-US"/>
              </w:rPr>
              <w:t>relaxationaly</w:t>
            </w:r>
            <w:proofErr w:type="spellEnd"/>
            <w:r>
              <w:rPr>
                <w:sz w:val="22"/>
                <w:szCs w:val="22"/>
                <w:lang w:val="en-US"/>
              </w:rPr>
              <w:t>-compressed environment realizable by th</w:t>
            </w:r>
            <w:r w:rsidR="005924F4">
              <w:rPr>
                <w:sz w:val="22"/>
                <w:szCs w:val="22"/>
                <w:lang w:val="en-US"/>
              </w:rPr>
              <w:t>e linear Darc</w:t>
            </w:r>
            <w:r>
              <w:rPr>
                <w:sz w:val="22"/>
                <w:szCs w:val="22"/>
                <w:lang w:val="en-US"/>
              </w:rPr>
              <w:t xml:space="preserve">y law.  </w:t>
            </w:r>
          </w:p>
        </w:tc>
      </w:tr>
      <w:tr w:rsidR="00787938" w:rsidRPr="00B82BA6" w:rsidTr="005924F4">
        <w:trPr>
          <w:trHeight w:val="1322"/>
        </w:trPr>
        <w:tc>
          <w:tcPr>
            <w:tcW w:w="468" w:type="dxa"/>
            <w:shd w:val="clear" w:color="auto" w:fill="auto"/>
          </w:tcPr>
          <w:p w:rsidR="00787938" w:rsidRPr="00C85F77" w:rsidRDefault="00E71213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840" w:type="dxa"/>
            <w:shd w:val="clear" w:color="auto" w:fill="auto"/>
          </w:tcPr>
          <w:p w:rsidR="00466E74" w:rsidRDefault="00E71213" w:rsidP="00C92542">
            <w:pPr>
              <w:ind w:left="16"/>
              <w:jc w:val="both"/>
              <w:rPr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Lecture</w:t>
            </w:r>
            <w:r>
              <w:rPr>
                <w:b/>
                <w:sz w:val="22"/>
                <w:szCs w:val="22"/>
                <w:lang w:val="en-US"/>
              </w:rPr>
              <w:t xml:space="preserve"> 5-6.   </w:t>
            </w:r>
            <w:r w:rsidRPr="00B25912">
              <w:rPr>
                <w:sz w:val="20"/>
                <w:szCs w:val="20"/>
                <w:lang w:val="en-GB"/>
              </w:rPr>
              <w:t>Mathematical</w:t>
            </w:r>
            <w:r>
              <w:rPr>
                <w:sz w:val="20"/>
                <w:szCs w:val="20"/>
                <w:lang w:val="en-GB"/>
              </w:rPr>
              <w:t xml:space="preserve"> problems for model relaxation filtration in </w:t>
            </w:r>
            <w:proofErr w:type="spellStart"/>
            <w:r>
              <w:rPr>
                <w:sz w:val="22"/>
                <w:szCs w:val="22"/>
                <w:lang w:val="en-US"/>
              </w:rPr>
              <w:t>relaxationaly</w:t>
            </w:r>
            <w:proofErr w:type="spellEnd"/>
            <w:r>
              <w:rPr>
                <w:sz w:val="22"/>
                <w:szCs w:val="22"/>
                <w:lang w:val="en-US"/>
              </w:rPr>
              <w:t>-compressed environment realizable by th</w:t>
            </w:r>
            <w:r w:rsidR="005924F4">
              <w:rPr>
                <w:sz w:val="22"/>
                <w:szCs w:val="22"/>
                <w:lang w:val="en-US"/>
              </w:rPr>
              <w:t>e linear Darc</w:t>
            </w:r>
            <w:r>
              <w:rPr>
                <w:sz w:val="22"/>
                <w:szCs w:val="22"/>
                <w:lang w:val="en-US"/>
              </w:rPr>
              <w:t>y law.</w:t>
            </w:r>
          </w:p>
          <w:p w:rsidR="00BD4303" w:rsidRDefault="00E71213" w:rsidP="00C92542">
            <w:pPr>
              <w:ind w:left="16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787938" w:rsidRPr="00F57A9C" w:rsidRDefault="00BD4303" w:rsidP="00466E74">
            <w:pPr>
              <w:jc w:val="both"/>
              <w:rPr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Seminar 3</w:t>
            </w:r>
            <w:r w:rsidRPr="00A43239"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66E74">
              <w:rPr>
                <w:sz w:val="22"/>
                <w:szCs w:val="22"/>
                <w:lang w:val="en-US"/>
              </w:rPr>
              <w:t>Algorithm of solution by Monte Carlo and probability difference methods.</w:t>
            </w:r>
            <w:r>
              <w:rPr>
                <w:lang w:val="en-US"/>
              </w:rPr>
              <w:t xml:space="preserve"> </w:t>
            </w:r>
            <w:r w:rsidRPr="00C85F77">
              <w:rPr>
                <w:sz w:val="22"/>
                <w:szCs w:val="22"/>
                <w:lang w:val="en-US"/>
              </w:rPr>
              <w:t xml:space="preserve"> </w:t>
            </w:r>
            <w:r w:rsidR="00E71213">
              <w:rPr>
                <w:sz w:val="22"/>
                <w:szCs w:val="22"/>
                <w:lang w:val="en-US"/>
              </w:rPr>
              <w:t xml:space="preserve"> </w:t>
            </w:r>
            <w:r w:rsidR="00E71213" w:rsidRPr="00787938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:rsidR="00787938" w:rsidRDefault="00787938" w:rsidP="00C92542">
            <w:pPr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2</w:t>
            </w:r>
          </w:p>
          <w:p w:rsidR="00C92542" w:rsidRDefault="00C92542" w:rsidP="00C92542">
            <w:pPr>
              <w:rPr>
                <w:sz w:val="22"/>
                <w:szCs w:val="22"/>
                <w:lang w:val="en-US"/>
              </w:rPr>
            </w:pPr>
          </w:p>
          <w:p w:rsidR="00C92542" w:rsidRDefault="00C92542" w:rsidP="00C92542">
            <w:pPr>
              <w:rPr>
                <w:sz w:val="22"/>
                <w:szCs w:val="22"/>
                <w:lang w:val="en-US"/>
              </w:rPr>
            </w:pPr>
          </w:p>
          <w:p w:rsidR="00C92542" w:rsidRPr="00C85F77" w:rsidRDefault="00C92542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BD4303" w:rsidRDefault="005232D9" w:rsidP="005232D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</w:t>
            </w:r>
            <w:r w:rsidR="00BD4303">
              <w:rPr>
                <w:sz w:val="22"/>
                <w:szCs w:val="22"/>
                <w:lang w:val="en-US"/>
              </w:rPr>
              <w:t>SSI-3</w:t>
            </w:r>
          </w:p>
          <w:p w:rsidR="00787938" w:rsidRPr="00E71213" w:rsidRDefault="00BD4303" w:rsidP="005232D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</w:t>
            </w:r>
            <w:r w:rsidR="005924F4">
              <w:rPr>
                <w:sz w:val="22"/>
                <w:szCs w:val="22"/>
                <w:lang w:val="en-US"/>
              </w:rPr>
              <w:t xml:space="preserve">classical elastic behavior (regime) model of filtration. </w:t>
            </w:r>
          </w:p>
        </w:tc>
      </w:tr>
      <w:tr w:rsidR="00787938" w:rsidRPr="00B82BA6" w:rsidTr="00C92542">
        <w:tc>
          <w:tcPr>
            <w:tcW w:w="468" w:type="dxa"/>
            <w:shd w:val="clear" w:color="auto" w:fill="auto"/>
          </w:tcPr>
          <w:p w:rsidR="00787938" w:rsidRPr="00C85F77" w:rsidRDefault="005924F4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  <w:p w:rsidR="00787938" w:rsidRPr="00C85F77" w:rsidRDefault="00787938" w:rsidP="00C9254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shd w:val="clear" w:color="auto" w:fill="auto"/>
          </w:tcPr>
          <w:p w:rsidR="00466E74" w:rsidRDefault="00466E74" w:rsidP="00466E74">
            <w:pPr>
              <w:ind w:left="16"/>
              <w:jc w:val="both"/>
              <w:rPr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Lecture</w:t>
            </w:r>
            <w:r>
              <w:rPr>
                <w:b/>
                <w:sz w:val="22"/>
                <w:szCs w:val="22"/>
                <w:lang w:val="en-US"/>
              </w:rPr>
              <w:t xml:space="preserve"> 7-8.   </w:t>
            </w:r>
            <w:r w:rsidRPr="00B25912">
              <w:rPr>
                <w:sz w:val="20"/>
                <w:szCs w:val="20"/>
                <w:lang w:val="en-GB"/>
              </w:rPr>
              <w:t>Mathematical</w:t>
            </w:r>
            <w:r>
              <w:rPr>
                <w:sz w:val="20"/>
                <w:szCs w:val="20"/>
                <w:lang w:val="en-GB"/>
              </w:rPr>
              <w:t xml:space="preserve"> problems </w:t>
            </w:r>
            <w:r w:rsidR="005232D9">
              <w:rPr>
                <w:sz w:val="20"/>
                <w:szCs w:val="20"/>
                <w:lang w:val="en-GB"/>
              </w:rPr>
              <w:t>(</w:t>
            </w:r>
            <w:r w:rsidR="005232D9" w:rsidRPr="00B25912">
              <w:rPr>
                <w:sz w:val="20"/>
                <w:szCs w:val="20"/>
                <w:lang w:val="en-GB"/>
              </w:rPr>
              <w:t>Dirichlet</w:t>
            </w:r>
            <w:r w:rsidR="005232D9">
              <w:rPr>
                <w:sz w:val="20"/>
                <w:szCs w:val="20"/>
                <w:lang w:val="en-GB"/>
              </w:rPr>
              <w:t xml:space="preserve">, </w:t>
            </w:r>
            <w:r w:rsidR="005232D9" w:rsidRPr="00B25912">
              <w:rPr>
                <w:sz w:val="22"/>
                <w:szCs w:val="22"/>
                <w:lang w:val="en-GB"/>
              </w:rPr>
              <w:t xml:space="preserve">Neumann </w:t>
            </w:r>
            <w:r w:rsidR="005232D9">
              <w:rPr>
                <w:sz w:val="20"/>
                <w:szCs w:val="20"/>
                <w:lang w:val="en-GB"/>
              </w:rPr>
              <w:t xml:space="preserve">and mixed) </w:t>
            </w:r>
            <w:r>
              <w:rPr>
                <w:sz w:val="20"/>
                <w:szCs w:val="20"/>
                <w:lang w:val="en-GB"/>
              </w:rPr>
              <w:t xml:space="preserve">for </w:t>
            </w:r>
            <w:r>
              <w:rPr>
                <w:sz w:val="22"/>
                <w:szCs w:val="22"/>
                <w:lang w:val="en-US"/>
              </w:rPr>
              <w:t xml:space="preserve">classical elastic </w:t>
            </w:r>
            <w:proofErr w:type="gramStart"/>
            <w:r>
              <w:rPr>
                <w:sz w:val="22"/>
                <w:szCs w:val="22"/>
                <w:lang w:val="en-US"/>
              </w:rPr>
              <w:t>behavior  model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of filtration.</w:t>
            </w:r>
          </w:p>
          <w:p w:rsidR="00466E74" w:rsidRDefault="00466E74" w:rsidP="00466E74">
            <w:pPr>
              <w:ind w:left="16"/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787938" w:rsidRPr="00C85F77" w:rsidRDefault="00466E74" w:rsidP="00466E74">
            <w:pPr>
              <w:ind w:left="16"/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Seminar </w:t>
            </w:r>
            <w:r w:rsidR="005232D9">
              <w:rPr>
                <w:b/>
                <w:sz w:val="22"/>
                <w:szCs w:val="22"/>
                <w:lang w:val="en-US"/>
              </w:rPr>
              <w:t>4</w:t>
            </w:r>
            <w:r w:rsidRPr="00A43239"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66E74">
              <w:rPr>
                <w:sz w:val="22"/>
                <w:szCs w:val="22"/>
                <w:lang w:val="en-US"/>
              </w:rPr>
              <w:t>Algorithm of solution by Monte Carlo and probability difference methods.</w:t>
            </w:r>
            <w:r>
              <w:rPr>
                <w:lang w:val="en-US"/>
              </w:rPr>
              <w:t xml:space="preserve"> </w:t>
            </w:r>
            <w:r w:rsidRPr="00C85F77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87938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:rsidR="00787938" w:rsidRPr="00C85F77" w:rsidRDefault="00466E74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466E74" w:rsidRPr="005232D9" w:rsidRDefault="005232D9" w:rsidP="005232D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</w:t>
            </w:r>
            <w:r w:rsidR="00466E74" w:rsidRPr="005232D9">
              <w:rPr>
                <w:sz w:val="22"/>
                <w:szCs w:val="22"/>
                <w:lang w:val="en-US"/>
              </w:rPr>
              <w:t>SSI-4</w:t>
            </w:r>
          </w:p>
          <w:p w:rsidR="00787938" w:rsidRPr="005232D9" w:rsidRDefault="005232D9" w:rsidP="005232D9">
            <w:pPr>
              <w:jc w:val="both"/>
              <w:rPr>
                <w:sz w:val="22"/>
                <w:szCs w:val="22"/>
                <w:lang w:val="en-US"/>
              </w:rPr>
            </w:pPr>
            <w:r w:rsidRPr="005232D9">
              <w:rPr>
                <w:sz w:val="22"/>
                <w:szCs w:val="22"/>
                <w:lang w:val="en-US"/>
              </w:rPr>
              <w:t xml:space="preserve">The filtration model by primary </w:t>
            </w:r>
            <w:proofErr w:type="spellStart"/>
            <w:r w:rsidRPr="005232D9">
              <w:rPr>
                <w:sz w:val="22"/>
                <w:szCs w:val="22"/>
                <w:lang w:val="en-US"/>
              </w:rPr>
              <w:t>nonequilibrium</w:t>
            </w:r>
            <w:proofErr w:type="spellEnd"/>
            <w:r w:rsidRPr="005232D9">
              <w:rPr>
                <w:sz w:val="22"/>
                <w:szCs w:val="22"/>
                <w:lang w:val="en-US"/>
              </w:rPr>
              <w:t xml:space="preserve"> law in elastic porous environment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5232D9" w:rsidRPr="00B82BA6" w:rsidTr="00C92542">
        <w:tc>
          <w:tcPr>
            <w:tcW w:w="468" w:type="dxa"/>
            <w:shd w:val="clear" w:color="auto" w:fill="auto"/>
          </w:tcPr>
          <w:p w:rsidR="005232D9" w:rsidRDefault="005232D9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840" w:type="dxa"/>
            <w:shd w:val="clear" w:color="auto" w:fill="auto"/>
          </w:tcPr>
          <w:p w:rsidR="005232D9" w:rsidRDefault="005232D9" w:rsidP="005232D9">
            <w:pPr>
              <w:ind w:left="16"/>
              <w:jc w:val="both"/>
              <w:rPr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Lecture</w:t>
            </w:r>
            <w:r>
              <w:rPr>
                <w:b/>
                <w:sz w:val="22"/>
                <w:szCs w:val="22"/>
                <w:lang w:val="en-US"/>
              </w:rPr>
              <w:t xml:space="preserve"> 9-10.   </w:t>
            </w:r>
            <w:r w:rsidRPr="00B25912">
              <w:rPr>
                <w:sz w:val="20"/>
                <w:szCs w:val="20"/>
                <w:lang w:val="en-GB"/>
              </w:rPr>
              <w:t>Mathematical</w:t>
            </w:r>
            <w:r>
              <w:rPr>
                <w:sz w:val="20"/>
                <w:szCs w:val="20"/>
                <w:lang w:val="en-GB"/>
              </w:rPr>
              <w:t xml:space="preserve"> problems (</w:t>
            </w:r>
            <w:r w:rsidRPr="00B25912">
              <w:rPr>
                <w:sz w:val="20"/>
                <w:szCs w:val="20"/>
                <w:lang w:val="en-GB"/>
              </w:rPr>
              <w:t>Dirichlet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 w:rsidRPr="00B25912">
              <w:rPr>
                <w:sz w:val="22"/>
                <w:szCs w:val="22"/>
                <w:lang w:val="en-GB"/>
              </w:rPr>
              <w:t xml:space="preserve">Neumann </w:t>
            </w:r>
            <w:r>
              <w:rPr>
                <w:sz w:val="20"/>
                <w:szCs w:val="20"/>
                <w:lang w:val="en-GB"/>
              </w:rPr>
              <w:t xml:space="preserve">and mixed) for </w:t>
            </w:r>
            <w:r w:rsidR="00C92542">
              <w:rPr>
                <w:sz w:val="22"/>
                <w:szCs w:val="22"/>
                <w:lang w:val="en-US"/>
              </w:rPr>
              <w:t xml:space="preserve">primary filtration model with spread of steady speed perturbation. </w:t>
            </w:r>
          </w:p>
          <w:p w:rsidR="00C92542" w:rsidRDefault="00C92542" w:rsidP="005232D9">
            <w:pPr>
              <w:ind w:left="16"/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5232D9" w:rsidRPr="00C85F77" w:rsidRDefault="005232D9" w:rsidP="005232D9">
            <w:pPr>
              <w:ind w:left="16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Seminar 5</w:t>
            </w:r>
            <w:r w:rsidRPr="00A43239"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66E74">
              <w:rPr>
                <w:sz w:val="22"/>
                <w:szCs w:val="22"/>
                <w:lang w:val="en-US"/>
              </w:rPr>
              <w:t>Algorithm of solution by Monte Carlo and probability difference methods.</w:t>
            </w:r>
            <w:r>
              <w:rPr>
                <w:lang w:val="en-US"/>
              </w:rPr>
              <w:t xml:space="preserve"> </w:t>
            </w:r>
            <w:r w:rsidRPr="00C85F77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87938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:rsidR="005232D9" w:rsidRDefault="00C92542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  <w:p w:rsidR="00C92542" w:rsidRDefault="00C92542" w:rsidP="00C92542">
            <w:pPr>
              <w:rPr>
                <w:sz w:val="22"/>
                <w:szCs w:val="22"/>
                <w:lang w:val="en-US"/>
              </w:rPr>
            </w:pPr>
          </w:p>
          <w:p w:rsidR="00C92542" w:rsidRDefault="00C92542" w:rsidP="00C92542">
            <w:pPr>
              <w:rPr>
                <w:sz w:val="22"/>
                <w:szCs w:val="22"/>
                <w:lang w:val="en-US"/>
              </w:rPr>
            </w:pPr>
          </w:p>
          <w:p w:rsidR="00C92542" w:rsidRDefault="00C92542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5232D9" w:rsidRPr="005232D9" w:rsidRDefault="005232D9" w:rsidP="005232D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</w:t>
            </w:r>
            <w:r w:rsidRPr="005232D9">
              <w:rPr>
                <w:sz w:val="22"/>
                <w:szCs w:val="22"/>
                <w:lang w:val="en-US"/>
              </w:rPr>
              <w:t>SSI-</w:t>
            </w:r>
            <w:r>
              <w:rPr>
                <w:sz w:val="22"/>
                <w:szCs w:val="22"/>
                <w:lang w:val="en-US"/>
              </w:rPr>
              <w:t>5</w:t>
            </w:r>
          </w:p>
          <w:p w:rsidR="005232D9" w:rsidRPr="005232D9" w:rsidRDefault="00C92542" w:rsidP="005232D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Primary filtration model with spread of steady speed perturbation. </w:t>
            </w:r>
          </w:p>
        </w:tc>
      </w:tr>
      <w:tr w:rsidR="00C92542" w:rsidRPr="00B82BA6" w:rsidTr="00C92542">
        <w:tc>
          <w:tcPr>
            <w:tcW w:w="468" w:type="dxa"/>
            <w:shd w:val="clear" w:color="auto" w:fill="auto"/>
          </w:tcPr>
          <w:p w:rsidR="00C92542" w:rsidRDefault="00C92542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840" w:type="dxa"/>
            <w:shd w:val="clear" w:color="auto" w:fill="auto"/>
          </w:tcPr>
          <w:p w:rsidR="00C92542" w:rsidRDefault="00C92542" w:rsidP="00C92542">
            <w:pPr>
              <w:ind w:left="16"/>
              <w:jc w:val="both"/>
              <w:rPr>
                <w:sz w:val="20"/>
                <w:szCs w:val="20"/>
                <w:lang w:val="en-GB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Lecture</w:t>
            </w:r>
            <w:r w:rsidR="00214A48">
              <w:rPr>
                <w:b/>
                <w:sz w:val="22"/>
                <w:szCs w:val="22"/>
                <w:lang w:val="en-US"/>
              </w:rPr>
              <w:t xml:space="preserve"> 11-12</w:t>
            </w:r>
            <w:r>
              <w:rPr>
                <w:b/>
                <w:sz w:val="22"/>
                <w:szCs w:val="22"/>
                <w:lang w:val="en-US"/>
              </w:rPr>
              <w:t xml:space="preserve">.   </w:t>
            </w:r>
            <w:r w:rsidR="00F57A9C">
              <w:rPr>
                <w:sz w:val="20"/>
                <w:szCs w:val="20"/>
                <w:lang w:val="en-GB"/>
              </w:rPr>
              <w:t xml:space="preserve">Closed system equations of linear relaxation filtration. 1. Law of conservation of impulse of resistance force. 2. </w:t>
            </w:r>
            <w:r w:rsidR="004A74C7" w:rsidRPr="004A74C7">
              <w:rPr>
                <w:sz w:val="20"/>
                <w:szCs w:val="20"/>
                <w:lang w:val="en-GB"/>
              </w:rPr>
              <w:t>Linearized</w:t>
            </w:r>
            <w:r w:rsidR="004A74C7">
              <w:rPr>
                <w:sz w:val="20"/>
                <w:szCs w:val="20"/>
                <w:lang w:val="en-GB"/>
              </w:rPr>
              <w:t xml:space="preserve"> </w:t>
            </w:r>
            <w:r w:rsidR="004A74C7" w:rsidRPr="004A74C7">
              <w:rPr>
                <w:sz w:val="20"/>
                <w:szCs w:val="20"/>
                <w:lang w:val="en-GB"/>
              </w:rPr>
              <w:t xml:space="preserve">law of conservation of </w:t>
            </w:r>
            <w:r w:rsidR="004A74C7">
              <w:rPr>
                <w:sz w:val="20"/>
                <w:szCs w:val="20"/>
                <w:lang w:val="en-GB"/>
              </w:rPr>
              <w:t xml:space="preserve">fluid </w:t>
            </w:r>
            <w:r w:rsidR="004A74C7" w:rsidRPr="004A74C7">
              <w:rPr>
                <w:sz w:val="20"/>
                <w:szCs w:val="20"/>
                <w:lang w:val="en-GB"/>
              </w:rPr>
              <w:t>mass</w:t>
            </w:r>
            <w:r w:rsidR="004A74C7">
              <w:rPr>
                <w:sz w:val="20"/>
                <w:szCs w:val="20"/>
                <w:lang w:val="en-GB"/>
              </w:rPr>
              <w:t xml:space="preserve">. </w:t>
            </w:r>
            <w:r w:rsidR="00F57A9C">
              <w:rPr>
                <w:sz w:val="20"/>
                <w:szCs w:val="20"/>
                <w:lang w:val="en-GB"/>
              </w:rPr>
              <w:t xml:space="preserve">Example.  </w:t>
            </w:r>
          </w:p>
          <w:p w:rsidR="00CE4031" w:rsidRDefault="00CE4031" w:rsidP="00C92542">
            <w:pPr>
              <w:ind w:left="16"/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C92542" w:rsidRPr="004A74C7" w:rsidRDefault="00CE4031" w:rsidP="004A74C7">
            <w:pPr>
              <w:ind w:left="16"/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Seminar 6</w:t>
            </w:r>
            <w:r w:rsidR="00C92542" w:rsidRPr="00A43239">
              <w:rPr>
                <w:b/>
                <w:sz w:val="22"/>
                <w:szCs w:val="22"/>
                <w:lang w:val="en-US"/>
              </w:rPr>
              <w:t>.</w:t>
            </w:r>
            <w:r w:rsidR="00C92542">
              <w:rPr>
                <w:b/>
                <w:sz w:val="22"/>
                <w:szCs w:val="22"/>
                <w:lang w:val="en-US"/>
              </w:rPr>
              <w:t xml:space="preserve"> </w:t>
            </w:r>
            <w:r w:rsidR="004A74C7" w:rsidRPr="004A74C7">
              <w:rPr>
                <w:sz w:val="22"/>
                <w:szCs w:val="22"/>
                <w:lang w:val="en-US"/>
              </w:rPr>
              <w:t>1.</w:t>
            </w:r>
            <w:r w:rsidR="004A74C7">
              <w:rPr>
                <w:b/>
                <w:sz w:val="22"/>
                <w:szCs w:val="22"/>
                <w:lang w:val="en-US"/>
              </w:rPr>
              <w:t xml:space="preserve"> </w:t>
            </w:r>
            <w:r w:rsidR="004A74C7">
              <w:rPr>
                <w:sz w:val="22"/>
                <w:szCs w:val="22"/>
                <w:lang w:val="en-US"/>
              </w:rPr>
              <w:t>R</w:t>
            </w:r>
            <w:r w:rsidR="004A74C7" w:rsidRPr="004A74C7">
              <w:rPr>
                <w:sz w:val="22"/>
                <w:szCs w:val="22"/>
                <w:lang w:val="en-US"/>
              </w:rPr>
              <w:t xml:space="preserve">elaxation </w:t>
            </w:r>
            <w:r w:rsidR="004A74C7">
              <w:rPr>
                <w:sz w:val="22"/>
                <w:szCs w:val="22"/>
                <w:lang w:val="en-US"/>
              </w:rPr>
              <w:t>k</w:t>
            </w:r>
            <w:r w:rsidR="004A74C7" w:rsidRPr="004A74C7">
              <w:rPr>
                <w:sz w:val="22"/>
                <w:szCs w:val="22"/>
                <w:lang w:val="en-US"/>
              </w:rPr>
              <w:t>ernel of filtration</w:t>
            </w:r>
            <w:r w:rsidR="004A74C7">
              <w:rPr>
                <w:b/>
                <w:sz w:val="22"/>
                <w:szCs w:val="22"/>
                <w:lang w:val="en-US"/>
              </w:rPr>
              <w:t xml:space="preserve"> </w:t>
            </w:r>
            <w:r w:rsidR="004A74C7">
              <w:rPr>
                <w:sz w:val="22"/>
                <w:szCs w:val="22"/>
                <w:lang w:val="en-US"/>
              </w:rPr>
              <w:t>law. 2. R</w:t>
            </w:r>
            <w:r w:rsidR="004A74C7" w:rsidRPr="004A74C7">
              <w:rPr>
                <w:sz w:val="22"/>
                <w:szCs w:val="22"/>
                <w:lang w:val="en-US"/>
              </w:rPr>
              <w:t xml:space="preserve">elaxation </w:t>
            </w:r>
            <w:r w:rsidR="004A74C7">
              <w:rPr>
                <w:sz w:val="22"/>
                <w:szCs w:val="22"/>
                <w:lang w:val="en-US"/>
              </w:rPr>
              <w:t>k</w:t>
            </w:r>
            <w:r w:rsidR="004A74C7" w:rsidRPr="004A74C7">
              <w:rPr>
                <w:sz w:val="22"/>
                <w:szCs w:val="22"/>
                <w:lang w:val="en-US"/>
              </w:rPr>
              <w:t>ernel of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fluid </w:t>
            </w:r>
            <w:r w:rsidRPr="004A74C7">
              <w:rPr>
                <w:sz w:val="20"/>
                <w:szCs w:val="20"/>
                <w:lang w:val="en-GB"/>
              </w:rPr>
              <w:t>mass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:rsidR="00C92542" w:rsidRDefault="00C92542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  <w:p w:rsidR="00C92542" w:rsidRDefault="00C92542" w:rsidP="00C92542">
            <w:pPr>
              <w:rPr>
                <w:sz w:val="22"/>
                <w:szCs w:val="22"/>
                <w:lang w:val="en-US"/>
              </w:rPr>
            </w:pPr>
          </w:p>
          <w:p w:rsidR="00C92542" w:rsidRDefault="00C92542" w:rsidP="00C92542">
            <w:pPr>
              <w:rPr>
                <w:sz w:val="22"/>
                <w:szCs w:val="22"/>
                <w:lang w:val="en-US"/>
              </w:rPr>
            </w:pPr>
          </w:p>
          <w:p w:rsidR="00CE4031" w:rsidRDefault="00CE4031" w:rsidP="00C92542">
            <w:pPr>
              <w:rPr>
                <w:sz w:val="22"/>
                <w:szCs w:val="22"/>
                <w:lang w:val="en-US"/>
              </w:rPr>
            </w:pPr>
          </w:p>
          <w:p w:rsidR="00C92542" w:rsidRDefault="00C92542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C92542" w:rsidRPr="005232D9" w:rsidRDefault="00C92542" w:rsidP="00C92542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</w:t>
            </w:r>
            <w:r w:rsidRPr="005232D9">
              <w:rPr>
                <w:sz w:val="22"/>
                <w:szCs w:val="22"/>
                <w:lang w:val="en-US"/>
              </w:rPr>
              <w:t>SSI-</w:t>
            </w:r>
            <w:r>
              <w:rPr>
                <w:sz w:val="22"/>
                <w:szCs w:val="22"/>
                <w:lang w:val="en-US"/>
              </w:rPr>
              <w:t>6</w:t>
            </w:r>
          </w:p>
          <w:p w:rsidR="00C92542" w:rsidRPr="005232D9" w:rsidRDefault="00CE4031" w:rsidP="00C92542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PDE for pressure and filtration velocity.  </w:t>
            </w:r>
          </w:p>
        </w:tc>
      </w:tr>
      <w:tr w:rsidR="00CE4031" w:rsidRPr="00B82BA6" w:rsidTr="00C92542">
        <w:tc>
          <w:tcPr>
            <w:tcW w:w="468" w:type="dxa"/>
            <w:shd w:val="clear" w:color="auto" w:fill="auto"/>
          </w:tcPr>
          <w:p w:rsidR="00CE4031" w:rsidRDefault="00CE4031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840" w:type="dxa"/>
            <w:shd w:val="clear" w:color="auto" w:fill="auto"/>
          </w:tcPr>
          <w:p w:rsidR="00CE4031" w:rsidRDefault="00CE4031" w:rsidP="00CE4031">
            <w:pPr>
              <w:ind w:left="16"/>
              <w:jc w:val="both"/>
              <w:rPr>
                <w:sz w:val="20"/>
                <w:szCs w:val="20"/>
                <w:lang w:val="en-GB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Lecture</w:t>
            </w:r>
            <w:r>
              <w:rPr>
                <w:b/>
                <w:sz w:val="22"/>
                <w:szCs w:val="22"/>
                <w:lang w:val="en-US"/>
              </w:rPr>
              <w:t xml:space="preserve"> 13-14.   </w:t>
            </w:r>
            <w:r>
              <w:rPr>
                <w:sz w:val="20"/>
                <w:szCs w:val="20"/>
                <w:lang w:val="en-GB"/>
              </w:rPr>
              <w:t>Closed system equations (PDE) of linear relaxation filtration. 3. D</w:t>
            </w:r>
            <w:r w:rsidRPr="004A74C7">
              <w:rPr>
                <w:sz w:val="20"/>
                <w:szCs w:val="20"/>
                <w:lang w:val="en-GB"/>
              </w:rPr>
              <w:t>efining relationship</w:t>
            </w:r>
            <w:r>
              <w:rPr>
                <w:sz w:val="20"/>
                <w:szCs w:val="20"/>
                <w:lang w:val="en-GB"/>
              </w:rPr>
              <w:t xml:space="preserve"> for impulse of resistance force. 4. D</w:t>
            </w:r>
            <w:r w:rsidRPr="004A74C7">
              <w:rPr>
                <w:sz w:val="20"/>
                <w:szCs w:val="20"/>
                <w:lang w:val="en-GB"/>
              </w:rPr>
              <w:t>efining relationship</w:t>
            </w:r>
            <w:r>
              <w:rPr>
                <w:sz w:val="20"/>
                <w:szCs w:val="20"/>
                <w:lang w:val="en-GB"/>
              </w:rPr>
              <w:t xml:space="preserve"> for fluid </w:t>
            </w:r>
            <w:r w:rsidRPr="004A74C7">
              <w:rPr>
                <w:sz w:val="20"/>
                <w:szCs w:val="20"/>
                <w:lang w:val="en-GB"/>
              </w:rPr>
              <w:t>mass</w:t>
            </w:r>
            <w:r>
              <w:rPr>
                <w:sz w:val="20"/>
                <w:szCs w:val="20"/>
                <w:lang w:val="en-GB"/>
              </w:rPr>
              <w:t>.</w:t>
            </w:r>
            <w:r w:rsidRPr="004A74C7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Example.  </w:t>
            </w:r>
          </w:p>
          <w:p w:rsidR="00CE4031" w:rsidRDefault="00CE4031" w:rsidP="00CE4031">
            <w:pPr>
              <w:ind w:left="16"/>
              <w:jc w:val="both"/>
              <w:rPr>
                <w:sz w:val="20"/>
                <w:szCs w:val="20"/>
                <w:lang w:val="en-GB"/>
              </w:rPr>
            </w:pPr>
          </w:p>
          <w:p w:rsidR="00CE4031" w:rsidRPr="00C85F77" w:rsidRDefault="00CE4031" w:rsidP="00CE4031">
            <w:pPr>
              <w:ind w:left="16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Seminar 7</w:t>
            </w:r>
            <w:r w:rsidRPr="00A43239"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2. R</w:t>
            </w:r>
            <w:r w:rsidRPr="004A74C7">
              <w:rPr>
                <w:sz w:val="22"/>
                <w:szCs w:val="22"/>
                <w:lang w:val="en-US"/>
              </w:rPr>
              <w:t xml:space="preserve">elaxation </w:t>
            </w:r>
            <w:r>
              <w:rPr>
                <w:sz w:val="22"/>
                <w:szCs w:val="22"/>
                <w:lang w:val="en-US"/>
              </w:rPr>
              <w:t>k</w:t>
            </w:r>
            <w:r w:rsidRPr="004A74C7">
              <w:rPr>
                <w:sz w:val="22"/>
                <w:szCs w:val="22"/>
                <w:lang w:val="en-US"/>
              </w:rPr>
              <w:t>ernel of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fluid </w:t>
            </w:r>
            <w:r w:rsidRPr="004A74C7">
              <w:rPr>
                <w:sz w:val="20"/>
                <w:szCs w:val="20"/>
                <w:lang w:val="en-GB"/>
              </w:rPr>
              <w:t>mass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:rsidR="00CE4031" w:rsidRDefault="00CE4031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  <w:p w:rsidR="00CE4031" w:rsidRDefault="00CE4031" w:rsidP="00C92542">
            <w:pPr>
              <w:rPr>
                <w:sz w:val="22"/>
                <w:szCs w:val="22"/>
                <w:lang w:val="en-US"/>
              </w:rPr>
            </w:pPr>
          </w:p>
          <w:p w:rsidR="00CE4031" w:rsidRDefault="00CE4031" w:rsidP="00C92542">
            <w:pPr>
              <w:rPr>
                <w:sz w:val="22"/>
                <w:szCs w:val="22"/>
                <w:lang w:val="en-US"/>
              </w:rPr>
            </w:pPr>
          </w:p>
          <w:p w:rsidR="00CE4031" w:rsidRDefault="00CE4031" w:rsidP="00C92542">
            <w:pPr>
              <w:rPr>
                <w:sz w:val="22"/>
                <w:szCs w:val="22"/>
                <w:lang w:val="en-US"/>
              </w:rPr>
            </w:pPr>
          </w:p>
          <w:p w:rsidR="00CE4031" w:rsidRDefault="00CE4031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  <w:p w:rsidR="00CE4031" w:rsidRDefault="00CE4031" w:rsidP="00C9254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60" w:type="dxa"/>
            <w:shd w:val="clear" w:color="auto" w:fill="auto"/>
          </w:tcPr>
          <w:p w:rsidR="002C3E6F" w:rsidRPr="005232D9" w:rsidRDefault="002C3E6F" w:rsidP="002C3E6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</w:t>
            </w:r>
            <w:r w:rsidRPr="005232D9">
              <w:rPr>
                <w:sz w:val="22"/>
                <w:szCs w:val="22"/>
                <w:lang w:val="en-US"/>
              </w:rPr>
              <w:t>SSI-</w:t>
            </w:r>
            <w:r>
              <w:rPr>
                <w:sz w:val="22"/>
                <w:szCs w:val="22"/>
                <w:lang w:val="en-US"/>
              </w:rPr>
              <w:t>7</w:t>
            </w:r>
          </w:p>
          <w:p w:rsidR="00CE4031" w:rsidRDefault="00CE4031" w:rsidP="00C92542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PDE for pressure and filtration velocity.  </w:t>
            </w:r>
          </w:p>
        </w:tc>
      </w:tr>
      <w:tr w:rsidR="00CE4031" w:rsidRPr="00F57A9C" w:rsidTr="00C92542">
        <w:tc>
          <w:tcPr>
            <w:tcW w:w="468" w:type="dxa"/>
            <w:shd w:val="clear" w:color="auto" w:fill="auto"/>
          </w:tcPr>
          <w:p w:rsidR="00CE4031" w:rsidRDefault="00CE4031" w:rsidP="00C92542">
            <w:pPr>
              <w:rPr>
                <w:sz w:val="22"/>
                <w:szCs w:val="22"/>
                <w:lang w:val="en-US"/>
              </w:rPr>
            </w:pPr>
          </w:p>
          <w:p w:rsidR="00CE4031" w:rsidRDefault="00CE4031" w:rsidP="00C9254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shd w:val="clear" w:color="auto" w:fill="auto"/>
          </w:tcPr>
          <w:p w:rsidR="00CE4031" w:rsidRPr="00C85F77" w:rsidRDefault="00CE4031" w:rsidP="00CE4031">
            <w:pPr>
              <w:ind w:left="16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Total Control  (TC)  No.1  (Weeks 1 – 7</w:t>
            </w:r>
            <w:r w:rsidRPr="00C85F77">
              <w:rPr>
                <w:b/>
                <w:sz w:val="22"/>
                <w:szCs w:val="22"/>
                <w:lang w:val="en-US"/>
              </w:rPr>
              <w:t xml:space="preserve"> )</w:t>
            </w:r>
          </w:p>
          <w:p w:rsidR="00CE4031" w:rsidRPr="00C85F77" w:rsidRDefault="00CE4031" w:rsidP="00CE4031">
            <w:pPr>
              <w:ind w:left="16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:rsidR="00CE4031" w:rsidRDefault="00CE4031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CE4031" w:rsidRDefault="00CE4031" w:rsidP="00C92542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87938" w:rsidRPr="00B82BA6" w:rsidTr="00C92542">
        <w:tc>
          <w:tcPr>
            <w:tcW w:w="10728" w:type="dxa"/>
            <w:gridSpan w:val="4"/>
            <w:shd w:val="clear" w:color="auto" w:fill="auto"/>
          </w:tcPr>
          <w:p w:rsidR="00787938" w:rsidRPr="00C85F77" w:rsidRDefault="00787938" w:rsidP="00CE4031">
            <w:pPr>
              <w:rPr>
                <w:b/>
                <w:sz w:val="22"/>
                <w:szCs w:val="22"/>
                <w:lang w:val="en-US"/>
              </w:rPr>
            </w:pPr>
            <w:r w:rsidRPr="00787938">
              <w:rPr>
                <w:sz w:val="22"/>
                <w:szCs w:val="22"/>
                <w:lang w:val="en-US"/>
              </w:rPr>
              <w:t xml:space="preserve">        </w:t>
            </w:r>
            <w:r w:rsidRPr="0078793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85F77">
              <w:rPr>
                <w:b/>
                <w:sz w:val="22"/>
                <w:szCs w:val="22"/>
                <w:lang w:val="en-US"/>
              </w:rPr>
              <w:t>Module</w:t>
            </w:r>
            <w:r w:rsidR="00214A48">
              <w:rPr>
                <w:b/>
                <w:sz w:val="22"/>
                <w:szCs w:val="22"/>
                <w:lang w:val="en-US"/>
              </w:rPr>
              <w:t xml:space="preserve"> 2</w:t>
            </w:r>
            <w:r w:rsidRPr="00787938">
              <w:rPr>
                <w:b/>
                <w:sz w:val="22"/>
                <w:szCs w:val="22"/>
                <w:lang w:val="en-US"/>
              </w:rPr>
              <w:t xml:space="preserve">.  </w:t>
            </w:r>
            <w:r w:rsidRPr="00C85F77">
              <w:rPr>
                <w:b/>
                <w:sz w:val="22"/>
                <w:szCs w:val="22"/>
                <w:lang w:val="en-US"/>
              </w:rPr>
              <w:t xml:space="preserve">The Solution of the Boundary Value Problem </w:t>
            </w:r>
            <w:r w:rsidR="00CE4031">
              <w:rPr>
                <w:b/>
                <w:sz w:val="22"/>
                <w:szCs w:val="22"/>
                <w:lang w:val="en-US"/>
              </w:rPr>
              <w:t xml:space="preserve">for </w:t>
            </w:r>
            <w:r w:rsidRPr="00C85F77">
              <w:rPr>
                <w:b/>
                <w:sz w:val="22"/>
                <w:szCs w:val="22"/>
                <w:lang w:val="en-US"/>
              </w:rPr>
              <w:t>Elliptic Equation</w:t>
            </w:r>
          </w:p>
        </w:tc>
      </w:tr>
      <w:tr w:rsidR="00787938" w:rsidRPr="00B82BA6" w:rsidTr="00C92542">
        <w:tc>
          <w:tcPr>
            <w:tcW w:w="468" w:type="dxa"/>
            <w:shd w:val="clear" w:color="auto" w:fill="auto"/>
          </w:tcPr>
          <w:p w:rsidR="00787938" w:rsidRPr="00C85F77" w:rsidRDefault="00CE4031" w:rsidP="00CE40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="00787938" w:rsidRPr="00C85F77">
              <w:rPr>
                <w:sz w:val="22"/>
                <w:szCs w:val="22"/>
                <w:lang w:val="en-US"/>
              </w:rPr>
              <w:t>-</w:t>
            </w:r>
            <w:r w:rsidR="002C3E6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840" w:type="dxa"/>
            <w:shd w:val="clear" w:color="auto" w:fill="auto"/>
          </w:tcPr>
          <w:p w:rsidR="00787938" w:rsidRDefault="00CE4031" w:rsidP="00CE4031">
            <w:pPr>
              <w:ind w:left="16"/>
              <w:jc w:val="both"/>
              <w:rPr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Lecture</w:t>
            </w:r>
            <w:r>
              <w:rPr>
                <w:b/>
                <w:sz w:val="22"/>
                <w:szCs w:val="22"/>
                <w:lang w:val="en-US"/>
              </w:rPr>
              <w:t xml:space="preserve"> 15</w:t>
            </w:r>
            <w:r w:rsidR="002C3E6F">
              <w:rPr>
                <w:b/>
                <w:sz w:val="22"/>
                <w:szCs w:val="22"/>
                <w:lang w:val="en-US"/>
              </w:rPr>
              <w:t>-20</w:t>
            </w:r>
            <w:r>
              <w:rPr>
                <w:b/>
                <w:sz w:val="22"/>
                <w:szCs w:val="22"/>
                <w:lang w:val="en-US"/>
              </w:rPr>
              <w:t xml:space="preserve">.   </w:t>
            </w:r>
            <w:r w:rsidR="002C3E6F">
              <w:rPr>
                <w:sz w:val="22"/>
                <w:szCs w:val="22"/>
                <w:lang w:val="en-US"/>
              </w:rPr>
              <w:t xml:space="preserve">The Solution </w:t>
            </w:r>
            <w:proofErr w:type="gramStart"/>
            <w:r w:rsidR="002C3E6F">
              <w:rPr>
                <w:sz w:val="22"/>
                <w:szCs w:val="22"/>
                <w:lang w:val="en-US"/>
              </w:rPr>
              <w:t>of  the</w:t>
            </w:r>
            <w:proofErr w:type="gramEnd"/>
            <w:r w:rsidR="002C3E6F">
              <w:rPr>
                <w:sz w:val="22"/>
                <w:szCs w:val="22"/>
                <w:lang w:val="en-US"/>
              </w:rPr>
              <w:t xml:space="preserve"> </w:t>
            </w:r>
            <w:r w:rsidR="00787938" w:rsidRPr="00C85F77">
              <w:rPr>
                <w:sz w:val="22"/>
                <w:szCs w:val="22"/>
                <w:lang w:val="en-US"/>
              </w:rPr>
              <w:t>Boundary Value Problem of P</w:t>
            </w:r>
            <w:r w:rsidR="002C3E6F">
              <w:rPr>
                <w:sz w:val="22"/>
                <w:szCs w:val="22"/>
                <w:lang w:val="en-US"/>
              </w:rPr>
              <w:t>oisson and  Helmholtz E</w:t>
            </w:r>
            <w:r w:rsidR="00787938" w:rsidRPr="00C85F77">
              <w:rPr>
                <w:sz w:val="22"/>
                <w:szCs w:val="22"/>
                <w:lang w:val="en-US"/>
              </w:rPr>
              <w:t>quation</w:t>
            </w:r>
            <w:r w:rsidR="002C3E6F">
              <w:rPr>
                <w:sz w:val="22"/>
                <w:szCs w:val="22"/>
                <w:lang w:val="en-US"/>
              </w:rPr>
              <w:t>s</w:t>
            </w:r>
            <w:r w:rsidR="00787938" w:rsidRPr="00C85F77">
              <w:rPr>
                <w:sz w:val="22"/>
                <w:szCs w:val="22"/>
                <w:lang w:val="en-US"/>
              </w:rPr>
              <w:t xml:space="preserve"> by Monte Carlo </w:t>
            </w:r>
            <w:r w:rsidR="00705539">
              <w:rPr>
                <w:sz w:val="22"/>
                <w:szCs w:val="22"/>
                <w:lang w:val="en-US"/>
              </w:rPr>
              <w:t>and Probability Difference</w:t>
            </w:r>
            <w:r w:rsidR="00705539" w:rsidRPr="00C85F77">
              <w:rPr>
                <w:sz w:val="22"/>
                <w:szCs w:val="22"/>
                <w:lang w:val="en-US"/>
              </w:rPr>
              <w:t xml:space="preserve"> </w:t>
            </w:r>
            <w:r w:rsidR="00787938" w:rsidRPr="00C85F77">
              <w:rPr>
                <w:sz w:val="22"/>
                <w:szCs w:val="22"/>
                <w:lang w:val="en-US"/>
              </w:rPr>
              <w:t xml:space="preserve">Methods. Green function of Helmholtz operator of the ball. Algorithms “Random walks on spheres” </w:t>
            </w:r>
            <w:proofErr w:type="gramStart"/>
            <w:r w:rsidR="00787938" w:rsidRPr="00C85F77">
              <w:rPr>
                <w:sz w:val="22"/>
                <w:szCs w:val="22"/>
                <w:lang w:val="en-US"/>
              </w:rPr>
              <w:t>and  “</w:t>
            </w:r>
            <w:proofErr w:type="gramEnd"/>
            <w:r w:rsidR="00787938" w:rsidRPr="00C85F77">
              <w:rPr>
                <w:sz w:val="22"/>
                <w:szCs w:val="22"/>
                <w:lang w:val="en-US"/>
              </w:rPr>
              <w:t>Random walks on latt</w:t>
            </w:r>
            <w:r>
              <w:rPr>
                <w:sz w:val="22"/>
                <w:szCs w:val="22"/>
                <w:lang w:val="en-US"/>
              </w:rPr>
              <w:t>ices”. Continuous Markov Chains.</w:t>
            </w:r>
            <w:r w:rsidR="00787938" w:rsidRPr="00C85F77">
              <w:rPr>
                <w:sz w:val="22"/>
                <w:szCs w:val="22"/>
                <w:lang w:val="en-US"/>
              </w:rPr>
              <w:t xml:space="preserve"> Theorem of Variance.  </w:t>
            </w:r>
          </w:p>
          <w:p w:rsidR="00CE4031" w:rsidRDefault="00CE4031" w:rsidP="00CE4031">
            <w:pPr>
              <w:ind w:left="16"/>
              <w:jc w:val="both"/>
              <w:rPr>
                <w:sz w:val="22"/>
                <w:szCs w:val="22"/>
                <w:lang w:val="en-US"/>
              </w:rPr>
            </w:pPr>
          </w:p>
          <w:p w:rsidR="00CE4031" w:rsidRPr="00C85F77" w:rsidRDefault="006D6D3B" w:rsidP="002C3E6F">
            <w:pPr>
              <w:ind w:left="16"/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Seminar 8-10</w:t>
            </w:r>
            <w:r w:rsidR="00CE4031" w:rsidRPr="00A43239">
              <w:rPr>
                <w:b/>
                <w:sz w:val="22"/>
                <w:szCs w:val="22"/>
                <w:lang w:val="en-US"/>
              </w:rPr>
              <w:t>.</w:t>
            </w:r>
            <w:r w:rsidR="002C3E6F">
              <w:rPr>
                <w:b/>
                <w:sz w:val="22"/>
                <w:szCs w:val="22"/>
                <w:lang w:val="en-US"/>
              </w:rPr>
              <w:t xml:space="preserve"> </w:t>
            </w:r>
            <w:r w:rsidR="002C3E6F" w:rsidRPr="002C3E6F">
              <w:rPr>
                <w:sz w:val="22"/>
                <w:szCs w:val="22"/>
                <w:lang w:val="en-US"/>
              </w:rPr>
              <w:t>U</w:t>
            </w:r>
            <w:r w:rsidR="002C3E6F">
              <w:rPr>
                <w:sz w:val="22"/>
                <w:szCs w:val="22"/>
                <w:lang w:val="en-US"/>
              </w:rPr>
              <w:t>nbiased E</w:t>
            </w:r>
            <w:r w:rsidR="002C3E6F" w:rsidRPr="002C3E6F">
              <w:rPr>
                <w:sz w:val="22"/>
                <w:szCs w:val="22"/>
                <w:lang w:val="en-US"/>
              </w:rPr>
              <w:t>stimate</w:t>
            </w:r>
            <w:r w:rsidR="002C3E6F">
              <w:rPr>
                <w:sz w:val="22"/>
                <w:szCs w:val="22"/>
                <w:lang w:val="en-US"/>
              </w:rPr>
              <w:t xml:space="preserve"> of the Solution </w:t>
            </w:r>
            <w:r w:rsidR="002C3E6F" w:rsidRPr="00C85F77">
              <w:rPr>
                <w:sz w:val="22"/>
                <w:szCs w:val="22"/>
                <w:lang w:val="en-US"/>
              </w:rPr>
              <w:t>of Boundary Value Problem of P</w:t>
            </w:r>
            <w:r w:rsidR="002C3E6F">
              <w:rPr>
                <w:sz w:val="22"/>
                <w:szCs w:val="22"/>
                <w:lang w:val="en-US"/>
              </w:rPr>
              <w:t xml:space="preserve">oisson </w:t>
            </w:r>
            <w:proofErr w:type="gramStart"/>
            <w:r w:rsidR="002C3E6F">
              <w:rPr>
                <w:sz w:val="22"/>
                <w:szCs w:val="22"/>
                <w:lang w:val="en-US"/>
              </w:rPr>
              <w:t>and  Helmholtz</w:t>
            </w:r>
            <w:proofErr w:type="gramEnd"/>
            <w:r w:rsidR="002C3E6F">
              <w:rPr>
                <w:sz w:val="22"/>
                <w:szCs w:val="22"/>
                <w:lang w:val="en-US"/>
              </w:rPr>
              <w:t xml:space="preserve"> E</w:t>
            </w:r>
            <w:r w:rsidR="002C3E6F" w:rsidRPr="00C85F77">
              <w:rPr>
                <w:sz w:val="22"/>
                <w:szCs w:val="22"/>
                <w:lang w:val="en-US"/>
              </w:rPr>
              <w:t>quation</w:t>
            </w:r>
            <w:r w:rsidR="002C3E6F">
              <w:rPr>
                <w:sz w:val="22"/>
                <w:szCs w:val="22"/>
                <w:lang w:val="en-US"/>
              </w:rPr>
              <w:t>s. M</w:t>
            </w:r>
            <w:r w:rsidR="002C3E6F" w:rsidRPr="002C3E6F">
              <w:rPr>
                <w:sz w:val="22"/>
                <w:szCs w:val="22"/>
                <w:lang w:val="en-US"/>
              </w:rPr>
              <w:t>odelling</w:t>
            </w:r>
            <w:r w:rsidR="002C3E6F">
              <w:rPr>
                <w:sz w:val="22"/>
                <w:szCs w:val="22"/>
                <w:lang w:val="en-US"/>
              </w:rPr>
              <w:t xml:space="preserve"> of Markov Chains. </w:t>
            </w:r>
          </w:p>
        </w:tc>
        <w:tc>
          <w:tcPr>
            <w:tcW w:w="360" w:type="dxa"/>
            <w:shd w:val="clear" w:color="auto" w:fill="auto"/>
          </w:tcPr>
          <w:p w:rsidR="00787938" w:rsidRDefault="002C3E6F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  <w:p w:rsidR="002C3E6F" w:rsidRDefault="002C3E6F" w:rsidP="00C92542">
            <w:pPr>
              <w:rPr>
                <w:sz w:val="22"/>
                <w:szCs w:val="22"/>
                <w:lang w:val="en-US"/>
              </w:rPr>
            </w:pPr>
          </w:p>
          <w:p w:rsidR="002C3E6F" w:rsidRDefault="002C3E6F" w:rsidP="00C92542">
            <w:pPr>
              <w:rPr>
                <w:sz w:val="22"/>
                <w:szCs w:val="22"/>
                <w:lang w:val="en-US"/>
              </w:rPr>
            </w:pPr>
          </w:p>
          <w:p w:rsidR="002C3E6F" w:rsidRDefault="002C3E6F" w:rsidP="00C92542">
            <w:pPr>
              <w:rPr>
                <w:sz w:val="22"/>
                <w:szCs w:val="22"/>
                <w:lang w:val="en-US"/>
              </w:rPr>
            </w:pPr>
          </w:p>
          <w:p w:rsidR="002C3E6F" w:rsidRDefault="002C3E6F" w:rsidP="00C92542">
            <w:pPr>
              <w:rPr>
                <w:sz w:val="22"/>
                <w:szCs w:val="22"/>
                <w:lang w:val="en-US"/>
              </w:rPr>
            </w:pPr>
          </w:p>
          <w:p w:rsidR="002C3E6F" w:rsidRDefault="002C3E6F" w:rsidP="00C92542">
            <w:pPr>
              <w:rPr>
                <w:sz w:val="22"/>
                <w:szCs w:val="22"/>
                <w:lang w:val="en-US"/>
              </w:rPr>
            </w:pPr>
          </w:p>
          <w:p w:rsidR="002C3E6F" w:rsidRPr="00C85F77" w:rsidRDefault="002C3E6F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2C3E6F" w:rsidRPr="005232D9" w:rsidRDefault="002C3E6F" w:rsidP="002C3E6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</w:t>
            </w:r>
            <w:r w:rsidRPr="005232D9">
              <w:rPr>
                <w:sz w:val="22"/>
                <w:szCs w:val="22"/>
                <w:lang w:val="en-US"/>
              </w:rPr>
              <w:t>SSI-</w:t>
            </w:r>
            <w:r>
              <w:rPr>
                <w:sz w:val="22"/>
                <w:szCs w:val="22"/>
                <w:lang w:val="en-US"/>
              </w:rPr>
              <w:t>8-10</w:t>
            </w:r>
          </w:p>
          <w:p w:rsidR="00787938" w:rsidRPr="00C85F77" w:rsidRDefault="00E82B66" w:rsidP="00E82B6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2C3E6F">
              <w:rPr>
                <w:sz w:val="22"/>
                <w:szCs w:val="22"/>
                <w:lang w:val="en-US"/>
              </w:rPr>
              <w:t>stimate</w:t>
            </w:r>
            <w:r>
              <w:rPr>
                <w:sz w:val="22"/>
                <w:szCs w:val="22"/>
                <w:lang w:val="en-US"/>
              </w:rPr>
              <w:t xml:space="preserve"> of derivative of solution on parameter.  </w:t>
            </w:r>
          </w:p>
        </w:tc>
      </w:tr>
      <w:tr w:rsidR="00E82B66" w:rsidRPr="00B82BA6" w:rsidTr="00F74DE2">
        <w:tc>
          <w:tcPr>
            <w:tcW w:w="10728" w:type="dxa"/>
            <w:gridSpan w:val="4"/>
            <w:shd w:val="clear" w:color="auto" w:fill="auto"/>
          </w:tcPr>
          <w:p w:rsidR="00E82B66" w:rsidRDefault="00E82B66" w:rsidP="00E82B66">
            <w:pPr>
              <w:jc w:val="both"/>
              <w:rPr>
                <w:sz w:val="22"/>
                <w:szCs w:val="22"/>
                <w:lang w:val="en-US"/>
              </w:rPr>
            </w:pPr>
            <w:r w:rsidRPr="00787938">
              <w:rPr>
                <w:sz w:val="22"/>
                <w:szCs w:val="22"/>
                <w:lang w:val="en-US"/>
              </w:rPr>
              <w:t xml:space="preserve">        </w:t>
            </w:r>
            <w:r w:rsidRPr="0078793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85F77">
              <w:rPr>
                <w:b/>
                <w:sz w:val="22"/>
                <w:szCs w:val="22"/>
                <w:lang w:val="en-US"/>
              </w:rPr>
              <w:t>Module</w:t>
            </w:r>
            <w:r>
              <w:rPr>
                <w:b/>
                <w:sz w:val="22"/>
                <w:szCs w:val="22"/>
                <w:lang w:val="en-US"/>
              </w:rPr>
              <w:t xml:space="preserve"> 3</w:t>
            </w:r>
            <w:r w:rsidRPr="00787938">
              <w:rPr>
                <w:b/>
                <w:sz w:val="22"/>
                <w:szCs w:val="22"/>
                <w:lang w:val="en-US"/>
              </w:rPr>
              <w:t xml:space="preserve">.  </w:t>
            </w:r>
            <w:r w:rsidRPr="00C85F77">
              <w:rPr>
                <w:b/>
                <w:sz w:val="22"/>
                <w:szCs w:val="22"/>
                <w:lang w:val="en-US"/>
              </w:rPr>
              <w:t xml:space="preserve">The Solution of the </w:t>
            </w:r>
            <w:r>
              <w:rPr>
                <w:b/>
                <w:sz w:val="22"/>
                <w:szCs w:val="22"/>
                <w:lang w:val="en-US"/>
              </w:rPr>
              <w:t xml:space="preserve">Initial </w:t>
            </w:r>
            <w:r w:rsidRPr="00C85F77">
              <w:rPr>
                <w:b/>
                <w:sz w:val="22"/>
                <w:szCs w:val="22"/>
                <w:lang w:val="en-US"/>
              </w:rPr>
              <w:t xml:space="preserve">Boundary Value Problem </w:t>
            </w:r>
            <w:r>
              <w:rPr>
                <w:b/>
                <w:sz w:val="22"/>
                <w:szCs w:val="22"/>
                <w:lang w:val="en-US"/>
              </w:rPr>
              <w:t>for Parabolic</w:t>
            </w:r>
            <w:r w:rsidRPr="00C85F77">
              <w:rPr>
                <w:b/>
                <w:sz w:val="22"/>
                <w:szCs w:val="22"/>
                <w:lang w:val="en-US"/>
              </w:rPr>
              <w:t xml:space="preserve"> Equation</w:t>
            </w:r>
          </w:p>
        </w:tc>
      </w:tr>
      <w:tr w:rsidR="00E82B66" w:rsidRPr="00B82BA6" w:rsidTr="00C92542">
        <w:tc>
          <w:tcPr>
            <w:tcW w:w="468" w:type="dxa"/>
            <w:shd w:val="clear" w:color="auto" w:fill="auto"/>
          </w:tcPr>
          <w:p w:rsidR="00E82B66" w:rsidRDefault="00E82B66" w:rsidP="00CE40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11-13</w:t>
            </w:r>
          </w:p>
        </w:tc>
        <w:tc>
          <w:tcPr>
            <w:tcW w:w="6840" w:type="dxa"/>
            <w:shd w:val="clear" w:color="auto" w:fill="auto"/>
          </w:tcPr>
          <w:p w:rsidR="00E82B66" w:rsidRDefault="00E82B66" w:rsidP="00E82B66">
            <w:pPr>
              <w:ind w:left="16"/>
              <w:jc w:val="both"/>
              <w:rPr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Lecture</w:t>
            </w:r>
            <w:r>
              <w:rPr>
                <w:b/>
                <w:sz w:val="22"/>
                <w:szCs w:val="22"/>
                <w:lang w:val="en-US"/>
              </w:rPr>
              <w:t xml:space="preserve"> 21-26.   </w:t>
            </w:r>
            <w:r>
              <w:rPr>
                <w:sz w:val="22"/>
                <w:szCs w:val="22"/>
                <w:lang w:val="en-US"/>
              </w:rPr>
              <w:t xml:space="preserve">The Solution </w:t>
            </w:r>
            <w:proofErr w:type="gramStart"/>
            <w:r>
              <w:rPr>
                <w:sz w:val="22"/>
                <w:szCs w:val="22"/>
                <w:lang w:val="en-US"/>
              </w:rPr>
              <w:t>of  the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Initial </w:t>
            </w:r>
            <w:r w:rsidRPr="00C85F77">
              <w:rPr>
                <w:sz w:val="22"/>
                <w:szCs w:val="22"/>
                <w:lang w:val="en-US"/>
              </w:rPr>
              <w:t xml:space="preserve">Boundary Value Problem of </w:t>
            </w:r>
            <w:r>
              <w:rPr>
                <w:sz w:val="22"/>
                <w:szCs w:val="22"/>
                <w:lang w:val="en-US"/>
              </w:rPr>
              <w:t>Parabolic E</w:t>
            </w:r>
            <w:r w:rsidRPr="00C85F77">
              <w:rPr>
                <w:sz w:val="22"/>
                <w:szCs w:val="22"/>
                <w:lang w:val="en-US"/>
              </w:rPr>
              <w:t xml:space="preserve">quation by Monte Carlo </w:t>
            </w:r>
            <w:r w:rsidR="006D6D3B">
              <w:rPr>
                <w:sz w:val="22"/>
                <w:szCs w:val="22"/>
                <w:lang w:val="en-US"/>
              </w:rPr>
              <w:t xml:space="preserve">and Probability Difference </w:t>
            </w:r>
            <w:r w:rsidRPr="00C85F77">
              <w:rPr>
                <w:sz w:val="22"/>
                <w:szCs w:val="22"/>
                <w:lang w:val="en-US"/>
              </w:rPr>
              <w:t xml:space="preserve">Methods. </w:t>
            </w:r>
            <w:r>
              <w:rPr>
                <w:sz w:val="22"/>
                <w:szCs w:val="22"/>
                <w:lang w:val="en-US"/>
              </w:rPr>
              <w:t>Continuous Markov Chains.</w:t>
            </w:r>
            <w:r w:rsidRPr="00C85F77">
              <w:rPr>
                <w:sz w:val="22"/>
                <w:szCs w:val="22"/>
                <w:lang w:val="en-US"/>
              </w:rPr>
              <w:t xml:space="preserve"> Theorem of Variance.  </w:t>
            </w:r>
          </w:p>
          <w:p w:rsidR="00E82B66" w:rsidRDefault="00E82B66" w:rsidP="00CE4031">
            <w:pPr>
              <w:ind w:left="16"/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E82B66" w:rsidRPr="00C85F77" w:rsidRDefault="006D6D3B" w:rsidP="00705539">
            <w:pPr>
              <w:ind w:left="16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Seminar 11-13</w:t>
            </w:r>
            <w:r w:rsidR="00E82B66" w:rsidRPr="00A43239">
              <w:rPr>
                <w:b/>
                <w:sz w:val="22"/>
                <w:szCs w:val="22"/>
                <w:lang w:val="en-US"/>
              </w:rPr>
              <w:t>.</w:t>
            </w:r>
            <w:r w:rsidR="00E82B66">
              <w:rPr>
                <w:b/>
                <w:sz w:val="22"/>
                <w:szCs w:val="22"/>
                <w:lang w:val="en-US"/>
              </w:rPr>
              <w:t xml:space="preserve"> </w:t>
            </w:r>
            <w:r w:rsidR="00E82B66" w:rsidRPr="002C3E6F">
              <w:rPr>
                <w:sz w:val="22"/>
                <w:szCs w:val="22"/>
                <w:lang w:val="en-US"/>
              </w:rPr>
              <w:t>U</w:t>
            </w:r>
            <w:r w:rsidR="00E82B66">
              <w:rPr>
                <w:sz w:val="22"/>
                <w:szCs w:val="22"/>
                <w:lang w:val="en-US"/>
              </w:rPr>
              <w:t>nbiased E</w:t>
            </w:r>
            <w:r w:rsidR="00E82B66" w:rsidRPr="002C3E6F">
              <w:rPr>
                <w:sz w:val="22"/>
                <w:szCs w:val="22"/>
                <w:lang w:val="en-US"/>
              </w:rPr>
              <w:t>stimate</w:t>
            </w:r>
            <w:r w:rsidR="00E82B66">
              <w:rPr>
                <w:sz w:val="22"/>
                <w:szCs w:val="22"/>
                <w:lang w:val="en-US"/>
              </w:rPr>
              <w:t xml:space="preserve"> of the Solution </w:t>
            </w:r>
            <w:proofErr w:type="gramStart"/>
            <w:r w:rsidR="00E82B66" w:rsidRPr="00C85F77">
              <w:rPr>
                <w:sz w:val="22"/>
                <w:szCs w:val="22"/>
                <w:lang w:val="en-US"/>
              </w:rPr>
              <w:t xml:space="preserve">of </w:t>
            </w:r>
            <w:r w:rsidR="00705539">
              <w:rPr>
                <w:sz w:val="22"/>
                <w:szCs w:val="22"/>
                <w:lang w:val="en-US"/>
              </w:rPr>
              <w:t xml:space="preserve"> the</w:t>
            </w:r>
            <w:proofErr w:type="gramEnd"/>
            <w:r w:rsidR="00705539">
              <w:rPr>
                <w:sz w:val="22"/>
                <w:szCs w:val="22"/>
                <w:lang w:val="en-US"/>
              </w:rPr>
              <w:t xml:space="preserve"> Initial </w:t>
            </w:r>
            <w:r w:rsidR="00E82B66" w:rsidRPr="00C85F77">
              <w:rPr>
                <w:sz w:val="22"/>
                <w:szCs w:val="22"/>
                <w:lang w:val="en-US"/>
              </w:rPr>
              <w:t xml:space="preserve">Boundary Value Problem of </w:t>
            </w:r>
            <w:r w:rsidR="00705539">
              <w:rPr>
                <w:sz w:val="22"/>
                <w:szCs w:val="22"/>
                <w:lang w:val="en-US"/>
              </w:rPr>
              <w:t>Parabolic E</w:t>
            </w:r>
            <w:r w:rsidR="00705539" w:rsidRPr="00C85F77">
              <w:rPr>
                <w:sz w:val="22"/>
                <w:szCs w:val="22"/>
                <w:lang w:val="en-US"/>
              </w:rPr>
              <w:t>quation</w:t>
            </w:r>
            <w:r w:rsidR="00E82B66">
              <w:rPr>
                <w:sz w:val="22"/>
                <w:szCs w:val="22"/>
                <w:lang w:val="en-US"/>
              </w:rPr>
              <w:t>. M</w:t>
            </w:r>
            <w:r w:rsidR="00E82B66" w:rsidRPr="002C3E6F">
              <w:rPr>
                <w:sz w:val="22"/>
                <w:szCs w:val="22"/>
                <w:lang w:val="en-US"/>
              </w:rPr>
              <w:t>odelling</w:t>
            </w:r>
            <w:r w:rsidR="00E82B66">
              <w:rPr>
                <w:sz w:val="22"/>
                <w:szCs w:val="22"/>
                <w:lang w:val="en-US"/>
              </w:rPr>
              <w:t xml:space="preserve"> of Markov Chains.</w:t>
            </w:r>
          </w:p>
        </w:tc>
        <w:tc>
          <w:tcPr>
            <w:tcW w:w="360" w:type="dxa"/>
            <w:shd w:val="clear" w:color="auto" w:fill="auto"/>
          </w:tcPr>
          <w:p w:rsidR="00E82B66" w:rsidRDefault="00705539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  <w:p w:rsidR="00705539" w:rsidRDefault="00705539" w:rsidP="00C92542">
            <w:pPr>
              <w:rPr>
                <w:sz w:val="22"/>
                <w:szCs w:val="22"/>
                <w:lang w:val="en-US"/>
              </w:rPr>
            </w:pPr>
          </w:p>
          <w:p w:rsidR="00705539" w:rsidRDefault="00705539" w:rsidP="00C92542">
            <w:pPr>
              <w:rPr>
                <w:sz w:val="22"/>
                <w:szCs w:val="22"/>
                <w:lang w:val="en-US"/>
              </w:rPr>
            </w:pPr>
          </w:p>
          <w:p w:rsidR="00705539" w:rsidRDefault="00705539" w:rsidP="00C92542">
            <w:pPr>
              <w:rPr>
                <w:sz w:val="22"/>
                <w:szCs w:val="22"/>
                <w:lang w:val="en-US"/>
              </w:rPr>
            </w:pPr>
          </w:p>
          <w:p w:rsidR="00705539" w:rsidRDefault="00705539" w:rsidP="00C925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705539" w:rsidRPr="005232D9" w:rsidRDefault="00705539" w:rsidP="0070553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</w:t>
            </w:r>
            <w:r w:rsidRPr="005232D9">
              <w:rPr>
                <w:sz w:val="22"/>
                <w:szCs w:val="22"/>
                <w:lang w:val="en-US"/>
              </w:rPr>
              <w:t>SSI-</w:t>
            </w:r>
            <w:r>
              <w:rPr>
                <w:sz w:val="22"/>
                <w:szCs w:val="22"/>
                <w:lang w:val="en-US"/>
              </w:rPr>
              <w:t>11-13</w:t>
            </w:r>
          </w:p>
          <w:p w:rsidR="00E82B66" w:rsidRDefault="00705539" w:rsidP="00705539">
            <w:pPr>
              <w:jc w:val="both"/>
              <w:rPr>
                <w:sz w:val="22"/>
                <w:szCs w:val="22"/>
                <w:lang w:val="en-US"/>
              </w:rPr>
            </w:pPr>
            <w:r w:rsidRPr="002C3E6F">
              <w:rPr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  <w:lang w:val="en-US"/>
              </w:rPr>
              <w:t>nbiased E</w:t>
            </w:r>
            <w:r w:rsidRPr="002C3E6F">
              <w:rPr>
                <w:sz w:val="22"/>
                <w:szCs w:val="22"/>
                <w:lang w:val="en-US"/>
              </w:rPr>
              <w:t>stimate</w:t>
            </w:r>
            <w:r>
              <w:rPr>
                <w:sz w:val="22"/>
                <w:szCs w:val="22"/>
                <w:lang w:val="en-US"/>
              </w:rPr>
              <w:t xml:space="preserve"> of the Solution.</w:t>
            </w:r>
          </w:p>
        </w:tc>
      </w:tr>
      <w:tr w:rsidR="00705539" w:rsidRPr="00B82BA6" w:rsidTr="000E1B1E">
        <w:tc>
          <w:tcPr>
            <w:tcW w:w="10728" w:type="dxa"/>
            <w:gridSpan w:val="4"/>
            <w:shd w:val="clear" w:color="auto" w:fill="auto"/>
          </w:tcPr>
          <w:p w:rsidR="00705539" w:rsidRDefault="00705539" w:rsidP="00705539">
            <w:pPr>
              <w:jc w:val="both"/>
              <w:rPr>
                <w:sz w:val="22"/>
                <w:szCs w:val="22"/>
                <w:lang w:val="en-US"/>
              </w:rPr>
            </w:pPr>
            <w:r w:rsidRPr="00787938">
              <w:rPr>
                <w:sz w:val="22"/>
                <w:szCs w:val="22"/>
                <w:lang w:val="en-US"/>
              </w:rPr>
              <w:t xml:space="preserve">        </w:t>
            </w:r>
            <w:r w:rsidRPr="0078793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85F77">
              <w:rPr>
                <w:b/>
                <w:sz w:val="22"/>
                <w:szCs w:val="22"/>
                <w:lang w:val="en-US"/>
              </w:rPr>
              <w:t>Module</w:t>
            </w:r>
            <w:r>
              <w:rPr>
                <w:b/>
                <w:sz w:val="22"/>
                <w:szCs w:val="22"/>
                <w:lang w:val="en-US"/>
              </w:rPr>
              <w:t xml:space="preserve"> 3</w:t>
            </w:r>
            <w:r w:rsidRPr="00787938">
              <w:rPr>
                <w:b/>
                <w:sz w:val="22"/>
                <w:szCs w:val="22"/>
                <w:lang w:val="en-US"/>
              </w:rPr>
              <w:t xml:space="preserve">.  </w:t>
            </w:r>
            <w:r w:rsidRPr="00C85F77">
              <w:rPr>
                <w:b/>
                <w:sz w:val="22"/>
                <w:szCs w:val="22"/>
                <w:lang w:val="en-US"/>
              </w:rPr>
              <w:t xml:space="preserve">The Solution of the </w:t>
            </w:r>
            <w:r>
              <w:rPr>
                <w:b/>
                <w:sz w:val="22"/>
                <w:szCs w:val="22"/>
                <w:lang w:val="en-US"/>
              </w:rPr>
              <w:t xml:space="preserve">Initial </w:t>
            </w:r>
            <w:r w:rsidRPr="00C85F77">
              <w:rPr>
                <w:b/>
                <w:sz w:val="22"/>
                <w:szCs w:val="22"/>
                <w:lang w:val="en-US"/>
              </w:rPr>
              <w:t xml:space="preserve">Boundary Value Problem </w:t>
            </w:r>
            <w:r>
              <w:rPr>
                <w:b/>
                <w:sz w:val="22"/>
                <w:szCs w:val="22"/>
                <w:lang w:val="en-US"/>
              </w:rPr>
              <w:t xml:space="preserve">for Hyperbolic </w:t>
            </w:r>
            <w:r w:rsidRPr="00C85F77">
              <w:rPr>
                <w:b/>
                <w:sz w:val="22"/>
                <w:szCs w:val="22"/>
                <w:lang w:val="en-US"/>
              </w:rPr>
              <w:t xml:space="preserve"> Equation</w:t>
            </w:r>
          </w:p>
        </w:tc>
      </w:tr>
      <w:tr w:rsidR="00705539" w:rsidRPr="00B82BA6" w:rsidTr="00C92542">
        <w:tc>
          <w:tcPr>
            <w:tcW w:w="468" w:type="dxa"/>
            <w:shd w:val="clear" w:color="auto" w:fill="auto"/>
          </w:tcPr>
          <w:p w:rsidR="00705539" w:rsidRDefault="00705539" w:rsidP="00B12B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14-15</w:t>
            </w:r>
          </w:p>
        </w:tc>
        <w:tc>
          <w:tcPr>
            <w:tcW w:w="6840" w:type="dxa"/>
            <w:shd w:val="clear" w:color="auto" w:fill="auto"/>
          </w:tcPr>
          <w:p w:rsidR="00705539" w:rsidRDefault="00705539" w:rsidP="00B12BA3">
            <w:pPr>
              <w:ind w:left="16"/>
              <w:jc w:val="both"/>
              <w:rPr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Lecture</w:t>
            </w:r>
            <w:r>
              <w:rPr>
                <w:b/>
                <w:sz w:val="22"/>
                <w:szCs w:val="22"/>
                <w:lang w:val="en-US"/>
              </w:rPr>
              <w:t xml:space="preserve"> 27-30.   </w:t>
            </w:r>
            <w:r>
              <w:rPr>
                <w:sz w:val="22"/>
                <w:szCs w:val="22"/>
                <w:lang w:val="en-US"/>
              </w:rPr>
              <w:t xml:space="preserve">The Solution </w:t>
            </w:r>
            <w:proofErr w:type="gramStart"/>
            <w:r>
              <w:rPr>
                <w:sz w:val="22"/>
                <w:szCs w:val="22"/>
                <w:lang w:val="en-US"/>
              </w:rPr>
              <w:t>of  the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Initial </w:t>
            </w:r>
            <w:r w:rsidRPr="00C85F77">
              <w:rPr>
                <w:sz w:val="22"/>
                <w:szCs w:val="22"/>
                <w:lang w:val="en-US"/>
              </w:rPr>
              <w:t xml:space="preserve">Boundary Value Problem of </w:t>
            </w:r>
            <w:r>
              <w:rPr>
                <w:sz w:val="22"/>
                <w:szCs w:val="22"/>
                <w:lang w:val="en-US"/>
              </w:rPr>
              <w:t>Hyperbolic E</w:t>
            </w:r>
            <w:r w:rsidRPr="00C85F77">
              <w:rPr>
                <w:sz w:val="22"/>
                <w:szCs w:val="22"/>
                <w:lang w:val="en-US"/>
              </w:rPr>
              <w:t xml:space="preserve">quation by Monte Carlo </w:t>
            </w:r>
            <w:r>
              <w:rPr>
                <w:sz w:val="22"/>
                <w:szCs w:val="22"/>
                <w:lang w:val="en-US"/>
              </w:rPr>
              <w:t xml:space="preserve">and Probability Difference </w:t>
            </w:r>
            <w:r w:rsidRPr="00C85F77">
              <w:rPr>
                <w:sz w:val="22"/>
                <w:szCs w:val="22"/>
                <w:lang w:val="en-US"/>
              </w:rPr>
              <w:t xml:space="preserve">Methods. </w:t>
            </w:r>
            <w:r>
              <w:rPr>
                <w:sz w:val="22"/>
                <w:szCs w:val="22"/>
                <w:lang w:val="en-US"/>
              </w:rPr>
              <w:t>Continuous Markov Chains.</w:t>
            </w:r>
            <w:r w:rsidRPr="00C85F77">
              <w:rPr>
                <w:sz w:val="22"/>
                <w:szCs w:val="22"/>
                <w:lang w:val="en-US"/>
              </w:rPr>
              <w:t xml:space="preserve"> Theorem of Variance.  </w:t>
            </w:r>
          </w:p>
          <w:p w:rsidR="00705539" w:rsidRDefault="00705539" w:rsidP="00B12BA3">
            <w:pPr>
              <w:ind w:left="16"/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705539" w:rsidRPr="00C85F77" w:rsidRDefault="00705539" w:rsidP="00705539">
            <w:pPr>
              <w:ind w:left="16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Seminar 14-15</w:t>
            </w:r>
            <w:r w:rsidRPr="00A43239"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C3E6F">
              <w:rPr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  <w:lang w:val="en-US"/>
              </w:rPr>
              <w:t>nbiased E</w:t>
            </w:r>
            <w:r w:rsidRPr="002C3E6F">
              <w:rPr>
                <w:sz w:val="22"/>
                <w:szCs w:val="22"/>
                <w:lang w:val="en-US"/>
              </w:rPr>
              <w:t>stimate</w:t>
            </w:r>
            <w:r>
              <w:rPr>
                <w:sz w:val="22"/>
                <w:szCs w:val="22"/>
                <w:lang w:val="en-US"/>
              </w:rPr>
              <w:t xml:space="preserve"> of the Solution </w:t>
            </w:r>
            <w:proofErr w:type="gramStart"/>
            <w:r w:rsidRPr="00C85F77">
              <w:rPr>
                <w:sz w:val="22"/>
                <w:szCs w:val="22"/>
                <w:lang w:val="en-US"/>
              </w:rPr>
              <w:t xml:space="preserve">of </w:t>
            </w:r>
            <w:r>
              <w:rPr>
                <w:sz w:val="22"/>
                <w:szCs w:val="22"/>
                <w:lang w:val="en-US"/>
              </w:rPr>
              <w:t xml:space="preserve"> the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Initial </w:t>
            </w:r>
            <w:r w:rsidRPr="00C85F77">
              <w:rPr>
                <w:sz w:val="22"/>
                <w:szCs w:val="22"/>
                <w:lang w:val="en-US"/>
              </w:rPr>
              <w:t xml:space="preserve">Boundary Value Problem of </w:t>
            </w:r>
            <w:r>
              <w:rPr>
                <w:sz w:val="22"/>
                <w:szCs w:val="22"/>
                <w:lang w:val="en-US"/>
              </w:rPr>
              <w:t>Hyperbolic E</w:t>
            </w:r>
            <w:r w:rsidRPr="00C85F77">
              <w:rPr>
                <w:sz w:val="22"/>
                <w:szCs w:val="22"/>
                <w:lang w:val="en-US"/>
              </w:rPr>
              <w:t>quation</w:t>
            </w:r>
            <w:r>
              <w:rPr>
                <w:sz w:val="22"/>
                <w:szCs w:val="22"/>
                <w:lang w:val="en-US"/>
              </w:rPr>
              <w:t>. M</w:t>
            </w:r>
            <w:r w:rsidRPr="002C3E6F">
              <w:rPr>
                <w:sz w:val="22"/>
                <w:szCs w:val="22"/>
                <w:lang w:val="en-US"/>
              </w:rPr>
              <w:t>odelling</w:t>
            </w:r>
            <w:r>
              <w:rPr>
                <w:sz w:val="22"/>
                <w:szCs w:val="22"/>
                <w:lang w:val="en-US"/>
              </w:rPr>
              <w:t xml:space="preserve"> of Markov </w:t>
            </w:r>
            <w:r>
              <w:rPr>
                <w:sz w:val="22"/>
                <w:szCs w:val="22"/>
                <w:lang w:val="en-US"/>
              </w:rPr>
              <w:lastRenderedPageBreak/>
              <w:t>Chains.</w:t>
            </w:r>
          </w:p>
        </w:tc>
        <w:tc>
          <w:tcPr>
            <w:tcW w:w="360" w:type="dxa"/>
            <w:shd w:val="clear" w:color="auto" w:fill="auto"/>
          </w:tcPr>
          <w:p w:rsidR="00705539" w:rsidRDefault="00705539" w:rsidP="00B12B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</w:t>
            </w:r>
          </w:p>
          <w:p w:rsidR="00705539" w:rsidRDefault="00705539" w:rsidP="00B12BA3">
            <w:pPr>
              <w:rPr>
                <w:sz w:val="22"/>
                <w:szCs w:val="22"/>
                <w:lang w:val="en-US"/>
              </w:rPr>
            </w:pPr>
          </w:p>
          <w:p w:rsidR="00705539" w:rsidRDefault="00705539" w:rsidP="00B12BA3">
            <w:pPr>
              <w:rPr>
                <w:sz w:val="22"/>
                <w:szCs w:val="22"/>
                <w:lang w:val="en-US"/>
              </w:rPr>
            </w:pPr>
          </w:p>
          <w:p w:rsidR="00705539" w:rsidRDefault="00705539" w:rsidP="00B12BA3">
            <w:pPr>
              <w:rPr>
                <w:sz w:val="22"/>
                <w:szCs w:val="22"/>
                <w:lang w:val="en-US"/>
              </w:rPr>
            </w:pPr>
          </w:p>
          <w:p w:rsidR="00705539" w:rsidRDefault="00705539" w:rsidP="00B12BA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705539" w:rsidRPr="005232D9" w:rsidRDefault="00705539" w:rsidP="00B12BA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</w:t>
            </w:r>
            <w:r w:rsidRPr="005232D9">
              <w:rPr>
                <w:sz w:val="22"/>
                <w:szCs w:val="22"/>
                <w:lang w:val="en-US"/>
              </w:rPr>
              <w:t>SSI-</w:t>
            </w:r>
            <w:r>
              <w:rPr>
                <w:sz w:val="22"/>
                <w:szCs w:val="22"/>
                <w:lang w:val="en-US"/>
              </w:rPr>
              <w:t>11-13</w:t>
            </w:r>
          </w:p>
          <w:p w:rsidR="00705539" w:rsidRDefault="00705539" w:rsidP="00B12BA3">
            <w:pPr>
              <w:jc w:val="both"/>
              <w:rPr>
                <w:sz w:val="22"/>
                <w:szCs w:val="22"/>
                <w:lang w:val="en-US"/>
              </w:rPr>
            </w:pPr>
            <w:r w:rsidRPr="002C3E6F">
              <w:rPr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  <w:lang w:val="en-US"/>
              </w:rPr>
              <w:t>nbiased E</w:t>
            </w:r>
            <w:r w:rsidRPr="002C3E6F">
              <w:rPr>
                <w:sz w:val="22"/>
                <w:szCs w:val="22"/>
                <w:lang w:val="en-US"/>
              </w:rPr>
              <w:t>stimate</w:t>
            </w:r>
            <w:r>
              <w:rPr>
                <w:sz w:val="22"/>
                <w:szCs w:val="22"/>
                <w:lang w:val="en-US"/>
              </w:rPr>
              <w:t xml:space="preserve"> of the Solution.</w:t>
            </w:r>
          </w:p>
        </w:tc>
      </w:tr>
      <w:tr w:rsidR="00787938" w:rsidRPr="00CE4031" w:rsidTr="00C92542">
        <w:tc>
          <w:tcPr>
            <w:tcW w:w="468" w:type="dxa"/>
            <w:shd w:val="clear" w:color="auto" w:fill="auto"/>
          </w:tcPr>
          <w:p w:rsidR="00787938" w:rsidRPr="00C85F77" w:rsidRDefault="00787938" w:rsidP="00C92542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shd w:val="clear" w:color="auto" w:fill="auto"/>
          </w:tcPr>
          <w:p w:rsidR="00787938" w:rsidRPr="00C85F77" w:rsidRDefault="00787938" w:rsidP="00C92542">
            <w:pPr>
              <w:ind w:left="16"/>
              <w:jc w:val="both"/>
              <w:rPr>
                <w:b/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 xml:space="preserve">Total Control  (TC) </w:t>
            </w:r>
            <w:r w:rsidR="0070553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85F77">
              <w:rPr>
                <w:b/>
                <w:sz w:val="22"/>
                <w:szCs w:val="22"/>
                <w:lang w:val="en-US"/>
              </w:rPr>
              <w:t xml:space="preserve">No.2 </w:t>
            </w:r>
            <w:r w:rsidR="0070553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85F77">
              <w:rPr>
                <w:b/>
                <w:sz w:val="22"/>
                <w:szCs w:val="22"/>
                <w:lang w:val="en-US"/>
              </w:rPr>
              <w:t>(Weeks 8 – 15 )</w:t>
            </w:r>
          </w:p>
          <w:p w:rsidR="00787938" w:rsidRPr="00C85F77" w:rsidRDefault="00787938" w:rsidP="00C92542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787938" w:rsidRPr="000C3642" w:rsidRDefault="00787938" w:rsidP="00787938">
      <w:pPr>
        <w:keepNext/>
        <w:tabs>
          <w:tab w:val="center" w:pos="9639"/>
        </w:tabs>
        <w:autoSpaceDE w:val="0"/>
        <w:autoSpaceDN w:val="0"/>
        <w:ind w:right="44"/>
        <w:outlineLvl w:val="1"/>
        <w:rPr>
          <w:b/>
          <w:sz w:val="22"/>
          <w:szCs w:val="22"/>
          <w:lang w:val="en-US"/>
        </w:rPr>
      </w:pPr>
    </w:p>
    <w:p w:rsidR="00787938" w:rsidRPr="00F33FFF" w:rsidRDefault="00787938" w:rsidP="00787938">
      <w:pPr>
        <w:keepNext/>
        <w:tabs>
          <w:tab w:val="center" w:pos="9639"/>
        </w:tabs>
        <w:autoSpaceDE w:val="0"/>
        <w:autoSpaceDN w:val="0"/>
        <w:ind w:right="44"/>
        <w:outlineLvl w:val="1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References</w:t>
      </w:r>
    </w:p>
    <w:p w:rsidR="00787938" w:rsidRPr="00F33FFF" w:rsidRDefault="00787938" w:rsidP="00787938">
      <w:pPr>
        <w:jc w:val="both"/>
        <w:rPr>
          <w:b/>
          <w:sz w:val="22"/>
          <w:szCs w:val="22"/>
          <w:lang w:val="en-US"/>
        </w:rPr>
      </w:pPr>
    </w:p>
    <w:p w:rsidR="00787938" w:rsidRDefault="00787938" w:rsidP="00787938">
      <w:pPr>
        <w:rPr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u w:val="single"/>
          <w:lang w:val="en-US"/>
        </w:rPr>
        <w:t>B</w:t>
      </w:r>
      <w:r w:rsidRPr="00F33FFF">
        <w:rPr>
          <w:b/>
          <w:sz w:val="22"/>
          <w:szCs w:val="22"/>
          <w:u w:val="single"/>
          <w:lang w:val="en-US"/>
        </w:rPr>
        <w:t>asic:</w:t>
      </w:r>
    </w:p>
    <w:p w:rsidR="003904D0" w:rsidRDefault="00705539" w:rsidP="003904D0">
      <w:pPr>
        <w:jc w:val="both"/>
        <w:rPr>
          <w:sz w:val="22"/>
          <w:szCs w:val="22"/>
          <w:lang w:val="en-GB"/>
        </w:rPr>
      </w:pPr>
      <w:r w:rsidRPr="003904D0">
        <w:rPr>
          <w:sz w:val="22"/>
          <w:szCs w:val="22"/>
          <w:lang w:val="en-US"/>
        </w:rPr>
        <w:t xml:space="preserve">1. </w:t>
      </w:r>
      <w:r w:rsidR="003904D0" w:rsidRPr="003904D0">
        <w:rPr>
          <w:sz w:val="22"/>
          <w:szCs w:val="22"/>
          <w:lang w:val="en-GB"/>
        </w:rPr>
        <w:t xml:space="preserve">Y.M. </w:t>
      </w:r>
      <w:proofErr w:type="spellStart"/>
      <w:r w:rsidR="003904D0" w:rsidRPr="003904D0">
        <w:rPr>
          <w:sz w:val="22"/>
          <w:szCs w:val="22"/>
          <w:lang w:val="en-GB"/>
        </w:rPr>
        <w:t>Molokovich</w:t>
      </w:r>
      <w:proofErr w:type="spellEnd"/>
      <w:r w:rsidR="003904D0" w:rsidRPr="003904D0">
        <w:rPr>
          <w:sz w:val="22"/>
          <w:szCs w:val="22"/>
          <w:lang w:val="en-GB"/>
        </w:rPr>
        <w:t xml:space="preserve">, P.P. </w:t>
      </w:r>
      <w:proofErr w:type="spellStart"/>
      <w:r w:rsidR="003904D0" w:rsidRPr="003904D0">
        <w:rPr>
          <w:sz w:val="22"/>
          <w:szCs w:val="22"/>
          <w:lang w:val="en-GB"/>
        </w:rPr>
        <w:t>Osipov</w:t>
      </w:r>
      <w:proofErr w:type="spellEnd"/>
      <w:r w:rsidR="003904D0" w:rsidRPr="003904D0">
        <w:rPr>
          <w:sz w:val="22"/>
          <w:szCs w:val="22"/>
          <w:lang w:val="en-GB"/>
        </w:rPr>
        <w:t xml:space="preserve">.  </w:t>
      </w:r>
      <w:proofErr w:type="gramStart"/>
      <w:r w:rsidR="003904D0" w:rsidRPr="003904D0">
        <w:rPr>
          <w:sz w:val="22"/>
          <w:szCs w:val="22"/>
          <w:lang w:val="en-GB"/>
        </w:rPr>
        <w:t>Basics of relaxation filtration theory.</w:t>
      </w:r>
      <w:proofErr w:type="gramEnd"/>
      <w:r w:rsidR="003904D0" w:rsidRPr="003904D0">
        <w:rPr>
          <w:sz w:val="22"/>
          <w:szCs w:val="22"/>
          <w:lang w:val="en-GB"/>
        </w:rPr>
        <w:t xml:space="preserve"> Proceeding of </w:t>
      </w:r>
      <w:proofErr w:type="gramStart"/>
      <w:r w:rsidR="003904D0" w:rsidRPr="003904D0">
        <w:rPr>
          <w:sz w:val="22"/>
          <w:szCs w:val="22"/>
          <w:lang w:val="en-GB"/>
        </w:rPr>
        <w:t xml:space="preserve">Kazan  </w:t>
      </w:r>
      <w:r w:rsidR="003904D0">
        <w:rPr>
          <w:sz w:val="22"/>
          <w:szCs w:val="22"/>
          <w:lang w:val="en-GB"/>
        </w:rPr>
        <w:t>U</w:t>
      </w:r>
      <w:r w:rsidR="003904D0" w:rsidRPr="003904D0">
        <w:rPr>
          <w:sz w:val="22"/>
          <w:szCs w:val="22"/>
          <w:lang w:val="en-GB"/>
        </w:rPr>
        <w:t>niversity</w:t>
      </w:r>
      <w:proofErr w:type="gramEnd"/>
      <w:r w:rsidR="003904D0" w:rsidRPr="003904D0">
        <w:rPr>
          <w:sz w:val="22"/>
          <w:szCs w:val="22"/>
          <w:lang w:val="en-GB"/>
        </w:rPr>
        <w:t xml:space="preserve">,  1987, pages </w:t>
      </w:r>
      <w:r w:rsidR="003904D0">
        <w:rPr>
          <w:sz w:val="22"/>
          <w:szCs w:val="22"/>
          <w:lang w:val="en-GB"/>
        </w:rPr>
        <w:t xml:space="preserve"> </w:t>
      </w:r>
    </w:p>
    <w:p w:rsidR="003904D0" w:rsidRPr="003904D0" w:rsidRDefault="003904D0" w:rsidP="003904D0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 w:rsidRPr="003904D0">
        <w:rPr>
          <w:sz w:val="22"/>
          <w:szCs w:val="22"/>
          <w:lang w:val="en-GB"/>
        </w:rPr>
        <w:t>106. (In Russian).</w:t>
      </w:r>
    </w:p>
    <w:p w:rsidR="00787938" w:rsidRDefault="003904D0" w:rsidP="00787938">
      <w:pPr>
        <w:tabs>
          <w:tab w:val="num" w:pos="0"/>
          <w:tab w:val="left" w:pos="360"/>
        </w:tabs>
        <w:jc w:val="both"/>
        <w:rPr>
          <w:sz w:val="22"/>
          <w:szCs w:val="22"/>
          <w:lang w:val="en-US"/>
        </w:rPr>
      </w:pPr>
      <w:r w:rsidRPr="003904D0">
        <w:rPr>
          <w:sz w:val="22"/>
          <w:szCs w:val="22"/>
          <w:lang w:val="en-US"/>
        </w:rPr>
        <w:t>2</w:t>
      </w:r>
      <w:r w:rsidR="00787938" w:rsidRPr="003904D0">
        <w:rPr>
          <w:sz w:val="22"/>
          <w:szCs w:val="22"/>
          <w:lang w:val="en-US"/>
        </w:rPr>
        <w:t xml:space="preserve">. Christian P. Robert, George Casella. </w:t>
      </w:r>
      <w:proofErr w:type="gramStart"/>
      <w:r w:rsidR="00787938" w:rsidRPr="003904D0">
        <w:rPr>
          <w:sz w:val="22"/>
          <w:szCs w:val="22"/>
          <w:lang w:val="en-US"/>
        </w:rPr>
        <w:t>Monte Carlo Statistical Methods.</w:t>
      </w:r>
      <w:proofErr w:type="gramEnd"/>
      <w:r w:rsidR="00787938" w:rsidRPr="003904D0">
        <w:rPr>
          <w:sz w:val="22"/>
          <w:szCs w:val="22"/>
          <w:lang w:val="en-US"/>
        </w:rPr>
        <w:t xml:space="preserve"> </w:t>
      </w:r>
      <w:proofErr w:type="gramStart"/>
      <w:r w:rsidR="00787938" w:rsidRPr="003904D0">
        <w:rPr>
          <w:sz w:val="22"/>
          <w:szCs w:val="22"/>
          <w:lang w:val="en-US"/>
        </w:rPr>
        <w:t>Second Edition.</w:t>
      </w:r>
      <w:proofErr w:type="gramEnd"/>
      <w:r w:rsidR="00787938" w:rsidRPr="003904D0">
        <w:rPr>
          <w:sz w:val="22"/>
          <w:szCs w:val="22"/>
          <w:lang w:val="en-US"/>
        </w:rPr>
        <w:t xml:space="preserve"> </w:t>
      </w:r>
      <w:proofErr w:type="gramStart"/>
      <w:r w:rsidR="00787938" w:rsidRPr="003904D0">
        <w:rPr>
          <w:sz w:val="22"/>
          <w:szCs w:val="22"/>
          <w:lang w:val="en-US"/>
        </w:rPr>
        <w:t>Springer.</w:t>
      </w:r>
      <w:proofErr w:type="gramEnd"/>
      <w:r w:rsidR="00787938" w:rsidRPr="003904D0">
        <w:rPr>
          <w:sz w:val="22"/>
          <w:szCs w:val="22"/>
          <w:lang w:val="en-US"/>
        </w:rPr>
        <w:t xml:space="preserve"> </w:t>
      </w:r>
      <w:r w:rsidR="00787938" w:rsidRPr="003904D0">
        <w:rPr>
          <w:sz w:val="22"/>
          <w:szCs w:val="22"/>
        </w:rPr>
        <w:t xml:space="preserve">2004.  </w:t>
      </w:r>
    </w:p>
    <w:p w:rsidR="003904D0" w:rsidRDefault="003904D0" w:rsidP="00787938">
      <w:pPr>
        <w:tabs>
          <w:tab w:val="num" w:pos="0"/>
          <w:tab w:val="left" w:pos="360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3. Harold J. Kushner. </w:t>
      </w:r>
      <w:proofErr w:type="gramStart"/>
      <w:r>
        <w:rPr>
          <w:sz w:val="22"/>
          <w:szCs w:val="22"/>
          <w:lang w:val="en-US"/>
        </w:rPr>
        <w:t>Probability Methods of Approximations in Stochastic Control and for Elliptic Equations.</w:t>
      </w:r>
      <w:proofErr w:type="gramEnd"/>
      <w:r>
        <w:rPr>
          <w:sz w:val="22"/>
          <w:szCs w:val="22"/>
          <w:lang w:val="en-US"/>
        </w:rPr>
        <w:t xml:space="preserve"> Academic </w:t>
      </w:r>
    </w:p>
    <w:p w:rsidR="003904D0" w:rsidRPr="003904D0" w:rsidRDefault="003904D0" w:rsidP="00787938">
      <w:pPr>
        <w:tabs>
          <w:tab w:val="num" w:pos="0"/>
          <w:tab w:val="left" w:pos="360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</w:t>
      </w:r>
      <w:proofErr w:type="gramStart"/>
      <w:r>
        <w:rPr>
          <w:sz w:val="22"/>
          <w:szCs w:val="22"/>
          <w:lang w:val="en-US"/>
        </w:rPr>
        <w:t>Press, New York – San-Francisco – London, 1977.</w:t>
      </w:r>
      <w:proofErr w:type="gramEnd"/>
      <w:r>
        <w:rPr>
          <w:sz w:val="22"/>
          <w:szCs w:val="22"/>
          <w:lang w:val="en-US"/>
        </w:rPr>
        <w:t xml:space="preserve">  </w:t>
      </w:r>
    </w:p>
    <w:p w:rsidR="00787938" w:rsidRPr="003904D0" w:rsidRDefault="00787938" w:rsidP="00787938">
      <w:pPr>
        <w:tabs>
          <w:tab w:val="num" w:pos="0"/>
          <w:tab w:val="left" w:pos="360"/>
        </w:tabs>
        <w:jc w:val="both"/>
        <w:rPr>
          <w:b/>
          <w:sz w:val="22"/>
          <w:szCs w:val="22"/>
          <w:u w:val="single"/>
          <w:lang w:val="en-US"/>
        </w:rPr>
      </w:pPr>
    </w:p>
    <w:p w:rsidR="00787938" w:rsidRPr="00787938" w:rsidRDefault="00787938" w:rsidP="00787938">
      <w:pPr>
        <w:tabs>
          <w:tab w:val="num" w:pos="0"/>
          <w:tab w:val="left" w:pos="360"/>
        </w:tabs>
        <w:jc w:val="both"/>
        <w:rPr>
          <w:b/>
          <w:u w:val="single"/>
          <w:lang w:val="en-US"/>
        </w:rPr>
      </w:pPr>
      <w:r w:rsidRPr="00374CC2">
        <w:rPr>
          <w:b/>
          <w:u w:val="single"/>
          <w:lang w:val="en-GB"/>
        </w:rPr>
        <w:t>Additional</w:t>
      </w:r>
      <w:r w:rsidRPr="00787938">
        <w:rPr>
          <w:b/>
          <w:u w:val="single"/>
          <w:lang w:val="en-US"/>
        </w:rPr>
        <w:t>:</w:t>
      </w:r>
    </w:p>
    <w:p w:rsidR="00787938" w:rsidRPr="007F67EB" w:rsidRDefault="00787938" w:rsidP="00787938">
      <w:pPr>
        <w:tabs>
          <w:tab w:val="num" w:pos="0"/>
          <w:tab w:val="left" w:pos="360"/>
        </w:tabs>
        <w:jc w:val="both"/>
        <w:rPr>
          <w:b/>
          <w:sz w:val="22"/>
          <w:szCs w:val="22"/>
          <w:u w:val="single"/>
          <w:lang w:val="en-US"/>
        </w:rPr>
      </w:pPr>
      <w:r w:rsidRPr="00787938">
        <w:rPr>
          <w:lang w:val="en-US"/>
        </w:rPr>
        <w:t xml:space="preserve">1. </w:t>
      </w:r>
      <w:r>
        <w:rPr>
          <w:lang w:val="en-US"/>
        </w:rPr>
        <w:t>I</w:t>
      </w:r>
      <w:r w:rsidRPr="00787938">
        <w:rPr>
          <w:lang w:val="en-US"/>
        </w:rPr>
        <w:t>.</w:t>
      </w:r>
      <w:r>
        <w:rPr>
          <w:lang w:val="en-US"/>
        </w:rPr>
        <w:t>M</w:t>
      </w:r>
      <w:r w:rsidRPr="00787938">
        <w:rPr>
          <w:lang w:val="en-US"/>
        </w:rPr>
        <w:t xml:space="preserve">. </w:t>
      </w:r>
      <w:proofErr w:type="spellStart"/>
      <w:r>
        <w:rPr>
          <w:lang w:val="en-US"/>
        </w:rPr>
        <w:t>Sobol</w:t>
      </w:r>
      <w:proofErr w:type="spellEnd"/>
      <w:r>
        <w:rPr>
          <w:lang w:val="en-US"/>
        </w:rPr>
        <w:t>’</w:t>
      </w:r>
      <w:r w:rsidRPr="00787938">
        <w:rPr>
          <w:lang w:val="en-US"/>
        </w:rPr>
        <w:t xml:space="preserve">. </w:t>
      </w:r>
      <w:proofErr w:type="gramStart"/>
      <w:r>
        <w:rPr>
          <w:lang w:val="en-US"/>
        </w:rPr>
        <w:t>Monte</w:t>
      </w:r>
      <w:r w:rsidRPr="00787938">
        <w:rPr>
          <w:lang w:val="en-US"/>
        </w:rPr>
        <w:t xml:space="preserve"> </w:t>
      </w:r>
      <w:r>
        <w:rPr>
          <w:lang w:val="en-US"/>
        </w:rPr>
        <w:t>Carlo</w:t>
      </w:r>
      <w:r w:rsidRPr="00787938">
        <w:rPr>
          <w:lang w:val="en-US"/>
        </w:rPr>
        <w:t xml:space="preserve"> </w:t>
      </w:r>
      <w:r>
        <w:rPr>
          <w:lang w:val="en-US"/>
        </w:rPr>
        <w:t>Method</w:t>
      </w:r>
      <w:r w:rsidRPr="00787938">
        <w:rPr>
          <w:lang w:val="en-US"/>
        </w:rPr>
        <w:t>.</w:t>
      </w:r>
      <w:proofErr w:type="gramEnd"/>
      <w:r w:rsidRPr="00787938">
        <w:rPr>
          <w:lang w:val="en-US"/>
        </w:rPr>
        <w:t xml:space="preserve"> </w:t>
      </w:r>
      <w:proofErr w:type="gramStart"/>
      <w:r>
        <w:rPr>
          <w:lang w:val="en-US"/>
        </w:rPr>
        <w:t>Moscow</w:t>
      </w:r>
      <w:r w:rsidRPr="00787938">
        <w:rPr>
          <w:lang w:val="en-US"/>
        </w:rPr>
        <w:t>, 1985.</w:t>
      </w:r>
      <w:proofErr w:type="gramEnd"/>
      <w:r w:rsidRPr="00787938">
        <w:rPr>
          <w:lang w:val="en-US"/>
        </w:rPr>
        <w:t xml:space="preserve"> </w:t>
      </w:r>
      <w:proofErr w:type="gramStart"/>
      <w:r>
        <w:rPr>
          <w:lang w:val="en-US"/>
        </w:rPr>
        <w:t>(In Russian).</w:t>
      </w:r>
      <w:proofErr w:type="gramEnd"/>
    </w:p>
    <w:p w:rsidR="00787938" w:rsidRPr="00787938" w:rsidRDefault="00787938" w:rsidP="00787938">
      <w:pPr>
        <w:tabs>
          <w:tab w:val="num" w:pos="0"/>
          <w:tab w:val="left" w:pos="360"/>
        </w:tabs>
        <w:jc w:val="both"/>
        <w:rPr>
          <w:lang w:val="en-US"/>
        </w:rPr>
      </w:pPr>
      <w:r w:rsidRPr="00374CC2">
        <w:rPr>
          <w:lang w:val="en-US"/>
        </w:rPr>
        <w:t xml:space="preserve">2. </w:t>
      </w:r>
      <w:r>
        <w:rPr>
          <w:lang w:val="en-US"/>
        </w:rPr>
        <w:t>I</w:t>
      </w:r>
      <w:r w:rsidRPr="00374CC2">
        <w:rPr>
          <w:lang w:val="en-US"/>
        </w:rPr>
        <w:t>.</w:t>
      </w:r>
      <w:r>
        <w:rPr>
          <w:lang w:val="en-US"/>
        </w:rPr>
        <w:t>M</w:t>
      </w:r>
      <w:r w:rsidRPr="00374CC2">
        <w:rPr>
          <w:lang w:val="en-US"/>
        </w:rPr>
        <w:t xml:space="preserve">. </w:t>
      </w:r>
      <w:proofErr w:type="spellStart"/>
      <w:r>
        <w:rPr>
          <w:lang w:val="en-US"/>
        </w:rPr>
        <w:t>Sobol</w:t>
      </w:r>
      <w:proofErr w:type="spellEnd"/>
      <w:r>
        <w:rPr>
          <w:lang w:val="en-US"/>
        </w:rPr>
        <w:t>’</w:t>
      </w:r>
      <w:r w:rsidRPr="00374CC2">
        <w:rPr>
          <w:lang w:val="en-US"/>
        </w:rPr>
        <w:t xml:space="preserve">. </w:t>
      </w:r>
      <w:proofErr w:type="gramStart"/>
      <w:r>
        <w:rPr>
          <w:lang w:val="en-US"/>
        </w:rPr>
        <w:t>Monte</w:t>
      </w:r>
      <w:r w:rsidRPr="00787938">
        <w:rPr>
          <w:lang w:val="en-US"/>
        </w:rPr>
        <w:t xml:space="preserve"> </w:t>
      </w:r>
      <w:r>
        <w:rPr>
          <w:lang w:val="en-US"/>
        </w:rPr>
        <w:t>Carlo</w:t>
      </w:r>
      <w:r w:rsidRPr="00787938">
        <w:rPr>
          <w:lang w:val="en-US"/>
        </w:rPr>
        <w:t xml:space="preserve"> </w:t>
      </w:r>
      <w:r>
        <w:rPr>
          <w:lang w:val="en-US"/>
        </w:rPr>
        <w:t>Numerical</w:t>
      </w:r>
      <w:r w:rsidRPr="00787938">
        <w:rPr>
          <w:lang w:val="en-US"/>
        </w:rPr>
        <w:t xml:space="preserve"> </w:t>
      </w:r>
      <w:r>
        <w:rPr>
          <w:lang w:val="en-US"/>
        </w:rPr>
        <w:t>Methods</w:t>
      </w:r>
      <w:r w:rsidRPr="00787938">
        <w:rPr>
          <w:lang w:val="en-US"/>
        </w:rPr>
        <w:t>.</w:t>
      </w:r>
      <w:proofErr w:type="gramEnd"/>
      <w:r w:rsidRPr="00787938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Moscow</w:t>
          </w:r>
        </w:smartTag>
      </w:smartTag>
      <w:r w:rsidRPr="00787938">
        <w:rPr>
          <w:lang w:val="en-US"/>
        </w:rPr>
        <w:t xml:space="preserve">, </w:t>
      </w:r>
      <w:r>
        <w:rPr>
          <w:lang w:val="en-US"/>
        </w:rPr>
        <w:t>Nauka</w:t>
      </w:r>
      <w:r w:rsidRPr="00787938">
        <w:rPr>
          <w:lang w:val="en-US"/>
        </w:rPr>
        <w:t xml:space="preserve">, 1973. </w:t>
      </w:r>
      <w:proofErr w:type="gramStart"/>
      <w:r w:rsidRPr="00787938">
        <w:rPr>
          <w:lang w:val="en-US"/>
        </w:rPr>
        <w:t>(</w:t>
      </w:r>
      <w:r>
        <w:rPr>
          <w:lang w:val="en-US"/>
        </w:rPr>
        <w:t>In</w:t>
      </w:r>
      <w:r w:rsidRPr="00787938">
        <w:rPr>
          <w:lang w:val="en-US"/>
        </w:rPr>
        <w:t xml:space="preserve"> </w:t>
      </w:r>
      <w:r>
        <w:rPr>
          <w:lang w:val="en-US"/>
        </w:rPr>
        <w:t>Russian</w:t>
      </w:r>
      <w:r w:rsidRPr="00787938">
        <w:rPr>
          <w:lang w:val="en-US"/>
        </w:rPr>
        <w:t>).</w:t>
      </w:r>
      <w:proofErr w:type="gramEnd"/>
    </w:p>
    <w:p w:rsidR="00787938" w:rsidRDefault="00787938" w:rsidP="00787938">
      <w:pPr>
        <w:tabs>
          <w:tab w:val="num" w:pos="0"/>
          <w:tab w:val="left" w:pos="360"/>
        </w:tabs>
        <w:jc w:val="both"/>
        <w:rPr>
          <w:lang w:val="en-US"/>
        </w:rPr>
      </w:pPr>
      <w:r w:rsidRPr="007F67EB">
        <w:rPr>
          <w:lang w:val="en-US"/>
        </w:rPr>
        <w:t xml:space="preserve">3. </w:t>
      </w:r>
      <w:r>
        <w:rPr>
          <w:lang w:val="en-US"/>
        </w:rPr>
        <w:t xml:space="preserve">S.M. </w:t>
      </w:r>
      <w:proofErr w:type="spellStart"/>
      <w:r>
        <w:rPr>
          <w:lang w:val="en-US"/>
        </w:rPr>
        <w:t>Ermakov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Monte Carlo Methods and A</w:t>
      </w:r>
      <w:r w:rsidRPr="005D1D5E">
        <w:rPr>
          <w:lang w:val="en-US"/>
        </w:rPr>
        <w:t>djacent</w:t>
      </w:r>
      <w:r>
        <w:rPr>
          <w:lang w:val="en-US"/>
        </w:rPr>
        <w:t xml:space="preserve"> Q</w:t>
      </w:r>
      <w:r w:rsidRPr="005D1D5E">
        <w:rPr>
          <w:lang w:val="en-US"/>
        </w:rPr>
        <w:t>uestion</w:t>
      </w:r>
      <w:r>
        <w:rPr>
          <w:lang w:val="en-US"/>
        </w:rPr>
        <w:t>s.</w:t>
      </w:r>
      <w:proofErr w:type="gramEnd"/>
      <w:r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Moscow</w:t>
          </w:r>
        </w:smartTag>
      </w:smartTag>
      <w:r w:rsidRPr="00787938">
        <w:rPr>
          <w:lang w:val="en-US"/>
        </w:rPr>
        <w:t xml:space="preserve">, </w:t>
      </w:r>
      <w:r>
        <w:rPr>
          <w:lang w:val="en-US"/>
        </w:rPr>
        <w:t>Nauka</w:t>
      </w:r>
      <w:r w:rsidRPr="00787938">
        <w:rPr>
          <w:lang w:val="en-US"/>
        </w:rPr>
        <w:t xml:space="preserve">, 1975. </w:t>
      </w:r>
      <w:proofErr w:type="gramStart"/>
      <w:r w:rsidRPr="00787938">
        <w:rPr>
          <w:lang w:val="en-US"/>
        </w:rPr>
        <w:t>(</w:t>
      </w:r>
      <w:r>
        <w:rPr>
          <w:lang w:val="en-US"/>
        </w:rPr>
        <w:t>In</w:t>
      </w:r>
      <w:r w:rsidRPr="00787938">
        <w:rPr>
          <w:lang w:val="en-US"/>
        </w:rPr>
        <w:t xml:space="preserve"> </w:t>
      </w:r>
      <w:r>
        <w:rPr>
          <w:lang w:val="en-US"/>
        </w:rPr>
        <w:t>Russian</w:t>
      </w:r>
      <w:r w:rsidRPr="00787938">
        <w:rPr>
          <w:lang w:val="en-US"/>
        </w:rPr>
        <w:t>).</w:t>
      </w:r>
      <w:proofErr w:type="gramEnd"/>
      <w:r w:rsidRPr="00787938">
        <w:rPr>
          <w:lang w:val="en-US"/>
        </w:rPr>
        <w:t xml:space="preserve"> </w:t>
      </w:r>
    </w:p>
    <w:p w:rsidR="00787938" w:rsidRPr="005D1D5E" w:rsidRDefault="00787938" w:rsidP="00787938">
      <w:pPr>
        <w:tabs>
          <w:tab w:val="num" w:pos="0"/>
          <w:tab w:val="left" w:pos="360"/>
        </w:tabs>
        <w:jc w:val="both"/>
        <w:rPr>
          <w:szCs w:val="22"/>
          <w:lang w:val="en-US"/>
        </w:rPr>
      </w:pPr>
      <w:r>
        <w:rPr>
          <w:lang w:val="en-US"/>
        </w:rPr>
        <w:t xml:space="preserve">4. S.M. </w:t>
      </w:r>
      <w:proofErr w:type="spellStart"/>
      <w:r>
        <w:rPr>
          <w:lang w:val="en-US"/>
        </w:rPr>
        <w:t>Ermakov</w:t>
      </w:r>
      <w:proofErr w:type="spellEnd"/>
      <w:r>
        <w:rPr>
          <w:lang w:val="en-US"/>
        </w:rPr>
        <w:t xml:space="preserve">, G.A. </w:t>
      </w:r>
      <w:proofErr w:type="spellStart"/>
      <w:r>
        <w:rPr>
          <w:lang w:val="en-US"/>
        </w:rPr>
        <w:t>Mihailov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The Statistical M</w:t>
      </w:r>
      <w:r w:rsidRPr="005D1D5E">
        <w:rPr>
          <w:lang w:val="en-US"/>
        </w:rPr>
        <w:t>odelling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Moscow</w:t>
          </w:r>
        </w:smartTag>
      </w:smartTag>
      <w:r w:rsidRPr="005D1D5E">
        <w:rPr>
          <w:lang w:val="en-US"/>
        </w:rPr>
        <w:t xml:space="preserve">, </w:t>
      </w:r>
      <w:r>
        <w:rPr>
          <w:lang w:val="en-US"/>
        </w:rPr>
        <w:t>Nauka, 1983</w:t>
      </w:r>
      <w:r w:rsidRPr="005D1D5E">
        <w:rPr>
          <w:lang w:val="en-US"/>
        </w:rPr>
        <w:t xml:space="preserve">. </w:t>
      </w:r>
      <w:proofErr w:type="gramStart"/>
      <w:r w:rsidRPr="00511B6A">
        <w:rPr>
          <w:lang w:val="en-US"/>
        </w:rPr>
        <w:t>(</w:t>
      </w:r>
      <w:r>
        <w:rPr>
          <w:lang w:val="en-US"/>
        </w:rPr>
        <w:t>In</w:t>
      </w:r>
      <w:r w:rsidRPr="00511B6A">
        <w:rPr>
          <w:lang w:val="en-US"/>
        </w:rPr>
        <w:t xml:space="preserve"> </w:t>
      </w:r>
      <w:r>
        <w:rPr>
          <w:lang w:val="en-US"/>
        </w:rPr>
        <w:t>Russian</w:t>
      </w:r>
      <w:r w:rsidRPr="00511B6A">
        <w:rPr>
          <w:lang w:val="en-US"/>
        </w:rPr>
        <w:t>).</w:t>
      </w:r>
      <w:proofErr w:type="gramEnd"/>
    </w:p>
    <w:p w:rsidR="00787938" w:rsidRDefault="00787938" w:rsidP="00787938">
      <w:pPr>
        <w:jc w:val="both"/>
        <w:rPr>
          <w:lang w:val="en-US"/>
        </w:rPr>
      </w:pPr>
      <w:r w:rsidRPr="00511B6A">
        <w:rPr>
          <w:sz w:val="22"/>
          <w:szCs w:val="22"/>
          <w:lang w:val="en-US"/>
        </w:rPr>
        <w:t xml:space="preserve">5. </w:t>
      </w:r>
      <w:r>
        <w:rPr>
          <w:sz w:val="22"/>
          <w:szCs w:val="22"/>
          <w:lang w:val="en-US"/>
        </w:rPr>
        <w:t xml:space="preserve">K.K. Shakenov.  </w:t>
      </w:r>
      <w:proofErr w:type="gramStart"/>
      <w:r>
        <w:rPr>
          <w:sz w:val="22"/>
          <w:szCs w:val="22"/>
          <w:lang w:val="en-US"/>
        </w:rPr>
        <w:t>Monte Carlo Methods and Applications.</w:t>
      </w:r>
      <w:proofErr w:type="gramEnd"/>
      <w:r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 xml:space="preserve">Methodical </w:t>
      </w:r>
      <w:r w:rsidRPr="00511B6A">
        <w:rPr>
          <w:sz w:val="22"/>
          <w:szCs w:val="22"/>
          <w:lang w:val="en-US"/>
        </w:rPr>
        <w:t>working</w:t>
      </w:r>
      <w:r>
        <w:rPr>
          <w:sz w:val="22"/>
          <w:szCs w:val="22"/>
          <w:lang w:val="en-US"/>
        </w:rPr>
        <w:t>.</w:t>
      </w:r>
      <w:proofErr w:type="gramEnd"/>
      <w:r>
        <w:rPr>
          <w:sz w:val="22"/>
          <w:szCs w:val="22"/>
          <w:lang w:val="en-US"/>
        </w:rPr>
        <w:t xml:space="preserve"> Almaty, </w:t>
      </w:r>
      <w:proofErr w:type="spellStart"/>
      <w:r>
        <w:rPr>
          <w:sz w:val="22"/>
          <w:szCs w:val="22"/>
          <w:lang w:val="en-US"/>
        </w:rPr>
        <w:t>KazSU</w:t>
      </w:r>
      <w:proofErr w:type="spellEnd"/>
      <w:r>
        <w:rPr>
          <w:sz w:val="22"/>
          <w:szCs w:val="22"/>
          <w:lang w:val="en-US"/>
        </w:rPr>
        <w:t xml:space="preserve">, 1993. </w:t>
      </w:r>
      <w:proofErr w:type="gramStart"/>
      <w:r w:rsidRPr="00511B6A">
        <w:rPr>
          <w:lang w:val="en-US"/>
        </w:rPr>
        <w:t>(</w:t>
      </w:r>
      <w:r>
        <w:rPr>
          <w:lang w:val="en-US"/>
        </w:rPr>
        <w:t>In</w:t>
      </w:r>
      <w:r w:rsidRPr="00511B6A">
        <w:rPr>
          <w:lang w:val="en-US"/>
        </w:rPr>
        <w:t xml:space="preserve"> </w:t>
      </w:r>
      <w:r>
        <w:rPr>
          <w:lang w:val="en-US"/>
        </w:rPr>
        <w:t>Russian</w:t>
      </w:r>
      <w:r w:rsidRPr="00511B6A">
        <w:rPr>
          <w:lang w:val="en-US"/>
        </w:rPr>
        <w:t>).</w:t>
      </w:r>
      <w:proofErr w:type="gramEnd"/>
    </w:p>
    <w:p w:rsidR="00787938" w:rsidRDefault="00787938" w:rsidP="00787938">
      <w:pPr>
        <w:jc w:val="both"/>
        <w:rPr>
          <w:lang w:val="en-US"/>
        </w:rPr>
      </w:pPr>
      <w:r>
        <w:rPr>
          <w:lang w:val="en-US"/>
        </w:rPr>
        <w:t xml:space="preserve">6. Sh. </w:t>
      </w:r>
      <w:proofErr w:type="spellStart"/>
      <w:r>
        <w:rPr>
          <w:lang w:val="en-US"/>
        </w:rPr>
        <w:t>Smagulov</w:t>
      </w:r>
      <w:proofErr w:type="spellEnd"/>
      <w:r>
        <w:rPr>
          <w:lang w:val="en-US"/>
        </w:rPr>
        <w:t xml:space="preserve">, K.K. Shakenov.  </w:t>
      </w:r>
      <w:proofErr w:type="gramStart"/>
      <w:r>
        <w:rPr>
          <w:lang w:val="en-US"/>
        </w:rPr>
        <w:t>Monte Carlo Methods in H</w:t>
      </w:r>
      <w:r w:rsidRPr="00C45776">
        <w:rPr>
          <w:lang w:val="en-US"/>
        </w:rPr>
        <w:t>ydrody</w:t>
      </w:r>
      <w:r>
        <w:rPr>
          <w:lang w:val="en-US"/>
        </w:rPr>
        <w:t>namic and Filtration Problems.</w:t>
      </w:r>
      <w:proofErr w:type="gramEnd"/>
      <w:r>
        <w:rPr>
          <w:lang w:val="en-US"/>
        </w:rPr>
        <w:t xml:space="preserve"> </w:t>
      </w:r>
    </w:p>
    <w:p w:rsidR="00787938" w:rsidRDefault="00787938" w:rsidP="00787938">
      <w:pPr>
        <w:jc w:val="both"/>
        <w:rPr>
          <w:lang w:val="en-US"/>
        </w:rPr>
      </w:pPr>
      <w:r>
        <w:rPr>
          <w:lang w:val="en-US"/>
        </w:rPr>
        <w:t xml:space="preserve">    </w:t>
      </w:r>
      <w:proofErr w:type="gramStart"/>
      <w:r w:rsidRPr="00C45776">
        <w:rPr>
          <w:lang w:val="en-US"/>
        </w:rPr>
        <w:t xml:space="preserve">Publishing House </w:t>
      </w:r>
      <w:r>
        <w:rPr>
          <w:lang w:val="en-US"/>
        </w:rPr>
        <w:t>“Kazakh University”, 1999.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P. 270.</w:t>
      </w:r>
      <w:proofErr w:type="gramEnd"/>
      <w:r>
        <w:rPr>
          <w:lang w:val="en-US"/>
        </w:rPr>
        <w:t xml:space="preserve">  </w:t>
      </w:r>
      <w:proofErr w:type="gramStart"/>
      <w:r w:rsidRPr="00F82F26">
        <w:rPr>
          <w:lang w:val="en-US"/>
        </w:rPr>
        <w:t>(In Russian).</w:t>
      </w:r>
      <w:proofErr w:type="gramEnd"/>
    </w:p>
    <w:p w:rsidR="003904D0" w:rsidRPr="00511B6A" w:rsidRDefault="003904D0" w:rsidP="00787938">
      <w:pPr>
        <w:jc w:val="both"/>
        <w:rPr>
          <w:sz w:val="22"/>
          <w:szCs w:val="22"/>
          <w:lang w:val="en-US"/>
        </w:rPr>
      </w:pPr>
      <w:r>
        <w:rPr>
          <w:lang w:val="en-US"/>
        </w:rPr>
        <w:t xml:space="preserve">7. Kanat Shakenov. </w:t>
      </w:r>
      <w:proofErr w:type="gramStart"/>
      <w:r>
        <w:rPr>
          <w:lang w:val="en-US"/>
        </w:rPr>
        <w:t>Articles.</w:t>
      </w:r>
      <w:proofErr w:type="gramEnd"/>
      <w:r>
        <w:rPr>
          <w:lang w:val="en-US"/>
        </w:rPr>
        <w:t xml:space="preserve">   </w:t>
      </w:r>
    </w:p>
    <w:p w:rsidR="00787938" w:rsidRPr="00511B6A" w:rsidRDefault="00787938" w:rsidP="00787938">
      <w:pPr>
        <w:rPr>
          <w:lang w:val="en-US"/>
        </w:rPr>
      </w:pPr>
    </w:p>
    <w:p w:rsidR="00787938" w:rsidRPr="00511B6A" w:rsidRDefault="00787938" w:rsidP="00787938">
      <w:pPr>
        <w:rPr>
          <w:b/>
          <w:sz w:val="22"/>
          <w:szCs w:val="22"/>
          <w:lang w:val="en-US"/>
        </w:rPr>
      </w:pPr>
      <w:r w:rsidRPr="005D1D5E">
        <w:rPr>
          <w:b/>
          <w:sz w:val="22"/>
          <w:szCs w:val="22"/>
          <w:lang w:val="en-US"/>
        </w:rPr>
        <w:t>Control</w:t>
      </w:r>
      <w:r w:rsidRPr="00511B6A">
        <w:rPr>
          <w:b/>
          <w:sz w:val="22"/>
          <w:szCs w:val="22"/>
          <w:lang w:val="en-US"/>
        </w:rPr>
        <w:t xml:space="preserve"> </w:t>
      </w:r>
      <w:r w:rsidRPr="005D1D5E">
        <w:rPr>
          <w:b/>
          <w:sz w:val="22"/>
          <w:szCs w:val="22"/>
          <w:lang w:val="en-US"/>
        </w:rPr>
        <w:t>Test</w:t>
      </w:r>
      <w:r w:rsidRPr="00511B6A">
        <w:rPr>
          <w:b/>
          <w:sz w:val="22"/>
          <w:szCs w:val="22"/>
          <w:lang w:val="en-US"/>
        </w:rPr>
        <w:t xml:space="preserve">:  </w:t>
      </w:r>
      <w:r w:rsidRPr="005D1D5E">
        <w:rPr>
          <w:b/>
          <w:sz w:val="22"/>
          <w:szCs w:val="22"/>
          <w:lang w:val="en-GB"/>
        </w:rPr>
        <w:t>twice</w:t>
      </w:r>
      <w:r w:rsidRPr="00511B6A">
        <w:rPr>
          <w:b/>
          <w:sz w:val="22"/>
          <w:szCs w:val="22"/>
          <w:lang w:val="en-US"/>
        </w:rPr>
        <w:t>.</w:t>
      </w:r>
    </w:p>
    <w:p w:rsidR="00787938" w:rsidRPr="00511B6A" w:rsidRDefault="00787938" w:rsidP="00787938">
      <w:pPr>
        <w:rPr>
          <w:i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SSI</w:t>
      </w:r>
      <w:r w:rsidRPr="00511B6A">
        <w:rPr>
          <w:i/>
          <w:sz w:val="22"/>
          <w:szCs w:val="22"/>
          <w:lang w:val="en-US"/>
        </w:rPr>
        <w:t xml:space="preserve">:   </w:t>
      </w:r>
      <w:r w:rsidRPr="00374CC2">
        <w:rPr>
          <w:b/>
          <w:sz w:val="22"/>
          <w:szCs w:val="22"/>
          <w:lang w:val="en-US"/>
        </w:rPr>
        <w:t>a</w:t>
      </w:r>
      <w:r w:rsidRPr="00511B6A">
        <w:rPr>
          <w:b/>
          <w:sz w:val="22"/>
          <w:szCs w:val="22"/>
          <w:lang w:val="en-US"/>
        </w:rPr>
        <w:t xml:space="preserve"> </w:t>
      </w:r>
      <w:r w:rsidRPr="00374CC2">
        <w:rPr>
          <w:b/>
          <w:sz w:val="22"/>
          <w:szCs w:val="22"/>
          <w:lang w:val="en-US"/>
        </w:rPr>
        <w:t>few</w:t>
      </w:r>
      <w:r w:rsidRPr="00511B6A">
        <w:rPr>
          <w:b/>
          <w:sz w:val="22"/>
          <w:szCs w:val="22"/>
          <w:lang w:val="en-US"/>
        </w:rPr>
        <w:t xml:space="preserve"> </w:t>
      </w:r>
      <w:r w:rsidRPr="00374CC2">
        <w:rPr>
          <w:b/>
          <w:sz w:val="22"/>
          <w:szCs w:val="22"/>
          <w:lang w:val="en-US"/>
        </w:rPr>
        <w:t>times</w:t>
      </w:r>
      <w:r w:rsidRPr="00511B6A">
        <w:rPr>
          <w:b/>
          <w:sz w:val="22"/>
          <w:szCs w:val="22"/>
          <w:lang w:val="en-US"/>
        </w:rPr>
        <w:t xml:space="preserve">. </w:t>
      </w:r>
    </w:p>
    <w:p w:rsidR="00787938" w:rsidRPr="00511B6A" w:rsidRDefault="00787938" w:rsidP="00787938">
      <w:pPr>
        <w:ind w:right="117"/>
        <w:jc w:val="right"/>
        <w:rPr>
          <w:b/>
          <w:i/>
          <w:sz w:val="22"/>
          <w:szCs w:val="22"/>
          <w:lang w:val="en-US"/>
        </w:rPr>
      </w:pPr>
    </w:p>
    <w:p w:rsidR="00787938" w:rsidRDefault="00787938" w:rsidP="00787938">
      <w:pPr>
        <w:rPr>
          <w:b/>
          <w:sz w:val="22"/>
          <w:szCs w:val="22"/>
          <w:lang w:val="en-US"/>
        </w:rPr>
      </w:pPr>
      <w:r w:rsidRPr="00816151">
        <w:rPr>
          <w:b/>
          <w:sz w:val="22"/>
          <w:szCs w:val="22"/>
          <w:lang w:val="en-US"/>
        </w:rPr>
        <w:t xml:space="preserve">Criterion </w:t>
      </w:r>
      <w:r>
        <w:rPr>
          <w:b/>
          <w:sz w:val="22"/>
          <w:szCs w:val="22"/>
          <w:lang w:val="en-US"/>
        </w:rPr>
        <w:t xml:space="preserve">of </w:t>
      </w:r>
      <w:r w:rsidRPr="00816151">
        <w:rPr>
          <w:b/>
          <w:sz w:val="22"/>
          <w:szCs w:val="22"/>
          <w:lang w:val="en-US"/>
        </w:rPr>
        <w:t xml:space="preserve">grade </w:t>
      </w:r>
      <w:r>
        <w:rPr>
          <w:b/>
          <w:sz w:val="22"/>
          <w:szCs w:val="22"/>
          <w:lang w:val="en-US"/>
        </w:rPr>
        <w:t xml:space="preserve">of the </w:t>
      </w:r>
      <w:r w:rsidRPr="00816151">
        <w:rPr>
          <w:b/>
          <w:sz w:val="22"/>
          <w:szCs w:val="22"/>
          <w:lang w:val="en-US"/>
        </w:rPr>
        <w:t>knowledge</w:t>
      </w:r>
      <w:r>
        <w:rPr>
          <w:b/>
          <w:sz w:val="22"/>
          <w:szCs w:val="22"/>
          <w:lang w:val="en-US"/>
        </w:rPr>
        <w:t xml:space="preserve">, </w:t>
      </w:r>
      <w:r w:rsidRPr="00816151">
        <w:rPr>
          <w:b/>
          <w:sz w:val="22"/>
          <w:szCs w:val="22"/>
          <w:lang w:val="en-US"/>
        </w:rPr>
        <w:t>mark</w:t>
      </w:r>
      <w:r>
        <w:rPr>
          <w:b/>
          <w:sz w:val="22"/>
          <w:szCs w:val="22"/>
          <w:lang w:val="en-US"/>
        </w:rPr>
        <w:t xml:space="preserve">s in </w:t>
      </w:r>
      <w:r w:rsidRPr="00816151">
        <w:rPr>
          <w:b/>
          <w:sz w:val="22"/>
          <w:szCs w:val="22"/>
          <w:lang w:val="en-US"/>
        </w:rPr>
        <w:t>percent</w:t>
      </w:r>
    </w:p>
    <w:p w:rsidR="00787938" w:rsidRPr="00816151" w:rsidRDefault="00787938" w:rsidP="00787938">
      <w:pPr>
        <w:rPr>
          <w:b/>
          <w:sz w:val="22"/>
          <w:szCs w:val="22"/>
          <w:lang w:val="en-US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720"/>
      </w:tblGrid>
      <w:tr w:rsidR="00787938" w:rsidRPr="003904D0" w:rsidTr="00C92542">
        <w:tc>
          <w:tcPr>
            <w:tcW w:w="5940" w:type="dxa"/>
            <w:shd w:val="clear" w:color="auto" w:fill="auto"/>
          </w:tcPr>
          <w:p w:rsidR="00787938" w:rsidRPr="00C85F77" w:rsidRDefault="00787938" w:rsidP="00C92542">
            <w:pPr>
              <w:rPr>
                <w:i/>
                <w:sz w:val="22"/>
                <w:szCs w:val="22"/>
                <w:lang w:val="en-US"/>
              </w:rPr>
            </w:pPr>
            <w:r w:rsidRPr="00C85F77">
              <w:rPr>
                <w:i/>
                <w:sz w:val="22"/>
                <w:szCs w:val="22"/>
                <w:lang w:val="en-US"/>
              </w:rPr>
              <w:t xml:space="preserve">Lecture 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87938" w:rsidRPr="00C85F77" w:rsidRDefault="00787938" w:rsidP="00C92542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C85F77">
              <w:rPr>
                <w:i/>
                <w:sz w:val="22"/>
                <w:szCs w:val="22"/>
                <w:lang w:val="en-US"/>
              </w:rPr>
              <w:t>15</w:t>
            </w:r>
          </w:p>
        </w:tc>
      </w:tr>
      <w:tr w:rsidR="00787938" w:rsidRPr="003904D0" w:rsidTr="00C92542">
        <w:tc>
          <w:tcPr>
            <w:tcW w:w="5940" w:type="dxa"/>
            <w:shd w:val="clear" w:color="auto" w:fill="auto"/>
          </w:tcPr>
          <w:p w:rsidR="00787938" w:rsidRPr="00C85F77" w:rsidRDefault="00787938" w:rsidP="00C92542">
            <w:pPr>
              <w:rPr>
                <w:i/>
                <w:sz w:val="22"/>
                <w:szCs w:val="22"/>
                <w:lang w:val="en-US"/>
              </w:rPr>
            </w:pPr>
            <w:r w:rsidRPr="00C85F77">
              <w:rPr>
                <w:i/>
                <w:sz w:val="22"/>
                <w:szCs w:val="22"/>
                <w:lang w:val="en-US"/>
              </w:rPr>
              <w:t xml:space="preserve">SSI – theory 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87938" w:rsidRPr="00C85F77" w:rsidRDefault="00787938" w:rsidP="00C92542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787938" w:rsidRPr="00C85F77" w:rsidTr="00C92542">
        <w:tc>
          <w:tcPr>
            <w:tcW w:w="5940" w:type="dxa"/>
            <w:shd w:val="clear" w:color="auto" w:fill="auto"/>
          </w:tcPr>
          <w:p w:rsidR="00787938" w:rsidRPr="00C85F77" w:rsidRDefault="00787938" w:rsidP="00C92542">
            <w:pPr>
              <w:rPr>
                <w:i/>
                <w:sz w:val="22"/>
                <w:szCs w:val="22"/>
                <w:lang w:val="en-US"/>
              </w:rPr>
            </w:pPr>
            <w:r w:rsidRPr="00C85F77">
              <w:rPr>
                <w:i/>
                <w:sz w:val="22"/>
                <w:szCs w:val="22"/>
                <w:lang w:val="en-US"/>
              </w:rPr>
              <w:t>SSI</w:t>
            </w:r>
            <w:r w:rsidRPr="00C85F77">
              <w:rPr>
                <w:i/>
                <w:sz w:val="22"/>
                <w:szCs w:val="22"/>
              </w:rPr>
              <w:t xml:space="preserve"> – </w:t>
            </w:r>
            <w:r w:rsidRPr="00C85F77">
              <w:rPr>
                <w:i/>
                <w:sz w:val="22"/>
                <w:szCs w:val="22"/>
                <w:lang w:val="en-US"/>
              </w:rPr>
              <w:t xml:space="preserve">practice(seminar) </w:t>
            </w:r>
          </w:p>
        </w:tc>
        <w:tc>
          <w:tcPr>
            <w:tcW w:w="720" w:type="dxa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C85F77">
              <w:rPr>
                <w:i/>
                <w:sz w:val="22"/>
                <w:szCs w:val="22"/>
                <w:lang w:val="en-US"/>
              </w:rPr>
              <w:t>15</w:t>
            </w:r>
          </w:p>
        </w:tc>
      </w:tr>
      <w:tr w:rsidR="00787938" w:rsidRPr="00C85F77" w:rsidTr="00C92542">
        <w:tc>
          <w:tcPr>
            <w:tcW w:w="5940" w:type="dxa"/>
            <w:shd w:val="clear" w:color="auto" w:fill="auto"/>
          </w:tcPr>
          <w:p w:rsidR="00787938" w:rsidRPr="00C85F77" w:rsidRDefault="00787938" w:rsidP="00C92542">
            <w:pPr>
              <w:rPr>
                <w:i/>
                <w:sz w:val="22"/>
                <w:szCs w:val="22"/>
                <w:lang w:val="en-US"/>
              </w:rPr>
            </w:pPr>
            <w:r w:rsidRPr="00C85F77">
              <w:rPr>
                <w:i/>
                <w:sz w:val="22"/>
                <w:szCs w:val="22"/>
                <w:lang w:val="en-US"/>
              </w:rPr>
              <w:t>Total written examination</w:t>
            </w:r>
          </w:p>
        </w:tc>
        <w:tc>
          <w:tcPr>
            <w:tcW w:w="720" w:type="dxa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i/>
                <w:sz w:val="22"/>
                <w:szCs w:val="22"/>
              </w:rPr>
            </w:pPr>
            <w:r w:rsidRPr="00C85F77">
              <w:rPr>
                <w:i/>
                <w:sz w:val="22"/>
                <w:szCs w:val="22"/>
                <w:lang w:val="en-US"/>
              </w:rPr>
              <w:t>45</w:t>
            </w:r>
          </w:p>
        </w:tc>
      </w:tr>
    </w:tbl>
    <w:p w:rsidR="00787938" w:rsidRPr="00582B4A" w:rsidRDefault="00787938" w:rsidP="00787938">
      <w:pPr>
        <w:ind w:firstLine="360"/>
        <w:rPr>
          <w:b/>
          <w:sz w:val="22"/>
          <w:szCs w:val="22"/>
        </w:rPr>
      </w:pPr>
    </w:p>
    <w:tbl>
      <w:tblPr>
        <w:tblW w:w="47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696"/>
        <w:gridCol w:w="839"/>
        <w:gridCol w:w="1739"/>
        <w:gridCol w:w="922"/>
        <w:gridCol w:w="906"/>
        <w:gridCol w:w="800"/>
        <w:gridCol w:w="597"/>
        <w:gridCol w:w="1774"/>
      </w:tblGrid>
      <w:tr w:rsidR="00787938" w:rsidRPr="00C85F77" w:rsidTr="00C92542">
        <w:tc>
          <w:tcPr>
            <w:tcW w:w="100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Weeks</w:t>
            </w:r>
          </w:p>
        </w:tc>
        <w:tc>
          <w:tcPr>
            <w:tcW w:w="741" w:type="pct"/>
            <w:gridSpan w:val="2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Lecture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Seminar</w:t>
            </w:r>
          </w:p>
        </w:tc>
        <w:tc>
          <w:tcPr>
            <w:tcW w:w="823" w:type="pct"/>
            <w:gridSpan w:val="2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SSI</w:t>
            </w:r>
          </w:p>
        </w:tc>
        <w:tc>
          <w:tcPr>
            <w:tcW w:w="28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TC</w:t>
            </w:r>
          </w:p>
        </w:tc>
        <w:tc>
          <w:tcPr>
            <w:tcW w:w="85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TOTAL</w:t>
            </w:r>
          </w:p>
        </w:tc>
      </w:tr>
      <w:tr w:rsidR="00787938" w:rsidRPr="00C85F77" w:rsidTr="00C92542">
        <w:tc>
          <w:tcPr>
            <w:tcW w:w="100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No.</w:t>
            </w:r>
          </w:p>
        </w:tc>
        <w:tc>
          <w:tcPr>
            <w:tcW w:w="40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Mark</w:t>
            </w:r>
          </w:p>
        </w:tc>
        <w:tc>
          <w:tcPr>
            <w:tcW w:w="839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No.</w:t>
            </w:r>
          </w:p>
        </w:tc>
        <w:tc>
          <w:tcPr>
            <w:tcW w:w="44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Mark</w:t>
            </w:r>
          </w:p>
        </w:tc>
        <w:tc>
          <w:tcPr>
            <w:tcW w:w="437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No.</w:t>
            </w:r>
          </w:p>
        </w:tc>
        <w:tc>
          <w:tcPr>
            <w:tcW w:w="38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Mark</w:t>
            </w:r>
          </w:p>
        </w:tc>
        <w:tc>
          <w:tcPr>
            <w:tcW w:w="28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Mark</w:t>
            </w:r>
          </w:p>
        </w:tc>
      </w:tr>
      <w:tr w:rsidR="00787938" w:rsidRPr="00C85F77" w:rsidTr="00C92542">
        <w:tc>
          <w:tcPr>
            <w:tcW w:w="100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839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4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28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3</w:t>
            </w:r>
          </w:p>
        </w:tc>
      </w:tr>
      <w:tr w:rsidR="00787938" w:rsidRPr="00C85F77" w:rsidTr="00C92542">
        <w:tc>
          <w:tcPr>
            <w:tcW w:w="100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839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2</w:t>
            </w:r>
          </w:p>
        </w:tc>
        <w:tc>
          <w:tcPr>
            <w:tcW w:w="38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28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3</w:t>
            </w:r>
          </w:p>
        </w:tc>
      </w:tr>
      <w:tr w:rsidR="00787938" w:rsidRPr="00C85F77" w:rsidTr="00C92542">
        <w:tc>
          <w:tcPr>
            <w:tcW w:w="100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3</w:t>
            </w:r>
          </w:p>
        </w:tc>
        <w:tc>
          <w:tcPr>
            <w:tcW w:w="33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0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839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4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3</w:t>
            </w:r>
          </w:p>
        </w:tc>
        <w:tc>
          <w:tcPr>
            <w:tcW w:w="38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28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4</w:t>
            </w:r>
          </w:p>
        </w:tc>
      </w:tr>
      <w:tr w:rsidR="00787938" w:rsidRPr="00C85F77" w:rsidTr="00C92542">
        <w:tc>
          <w:tcPr>
            <w:tcW w:w="100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4</w:t>
            </w:r>
          </w:p>
        </w:tc>
        <w:tc>
          <w:tcPr>
            <w:tcW w:w="33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0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839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4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4</w:t>
            </w:r>
          </w:p>
        </w:tc>
        <w:tc>
          <w:tcPr>
            <w:tcW w:w="437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4</w:t>
            </w:r>
          </w:p>
        </w:tc>
        <w:tc>
          <w:tcPr>
            <w:tcW w:w="38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28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5</w:t>
            </w:r>
          </w:p>
        </w:tc>
      </w:tr>
      <w:tr w:rsidR="00787938" w:rsidRPr="00C85F77" w:rsidTr="00C92542">
        <w:tc>
          <w:tcPr>
            <w:tcW w:w="100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5</w:t>
            </w:r>
          </w:p>
        </w:tc>
        <w:tc>
          <w:tcPr>
            <w:tcW w:w="33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0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839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4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5</w:t>
            </w:r>
          </w:p>
        </w:tc>
        <w:tc>
          <w:tcPr>
            <w:tcW w:w="437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5</w:t>
            </w:r>
          </w:p>
        </w:tc>
        <w:tc>
          <w:tcPr>
            <w:tcW w:w="38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28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6</w:t>
            </w:r>
          </w:p>
        </w:tc>
      </w:tr>
      <w:tr w:rsidR="00787938" w:rsidRPr="00C85F77" w:rsidTr="00C92542">
        <w:tc>
          <w:tcPr>
            <w:tcW w:w="100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6</w:t>
            </w:r>
          </w:p>
        </w:tc>
        <w:tc>
          <w:tcPr>
            <w:tcW w:w="33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0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839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4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3</w:t>
            </w:r>
          </w:p>
        </w:tc>
        <w:tc>
          <w:tcPr>
            <w:tcW w:w="437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6</w:t>
            </w:r>
          </w:p>
        </w:tc>
        <w:tc>
          <w:tcPr>
            <w:tcW w:w="38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28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4</w:t>
            </w:r>
          </w:p>
        </w:tc>
      </w:tr>
      <w:tr w:rsidR="00787938" w:rsidRPr="00C85F77" w:rsidTr="00C92542">
        <w:tc>
          <w:tcPr>
            <w:tcW w:w="100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7</w:t>
            </w:r>
          </w:p>
        </w:tc>
        <w:tc>
          <w:tcPr>
            <w:tcW w:w="33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0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</w:rPr>
            </w:pPr>
            <w:r w:rsidRPr="00C85F7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39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4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3</w:t>
            </w:r>
          </w:p>
        </w:tc>
        <w:tc>
          <w:tcPr>
            <w:tcW w:w="437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7</w:t>
            </w:r>
          </w:p>
        </w:tc>
        <w:tc>
          <w:tcPr>
            <w:tcW w:w="38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</w:rPr>
            </w:pPr>
            <w:r w:rsidRPr="00C85F7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3</w:t>
            </w:r>
          </w:p>
        </w:tc>
        <w:tc>
          <w:tcPr>
            <w:tcW w:w="85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6</w:t>
            </w:r>
          </w:p>
        </w:tc>
      </w:tr>
      <w:tr w:rsidR="00787938" w:rsidRPr="00C85F77" w:rsidTr="00C92542">
        <w:tc>
          <w:tcPr>
            <w:tcW w:w="1008" w:type="pct"/>
            <w:shd w:val="clear" w:color="auto" w:fill="auto"/>
          </w:tcPr>
          <w:p w:rsidR="00787938" w:rsidRPr="00C85F77" w:rsidRDefault="00787938" w:rsidP="00C92542">
            <w:pPr>
              <w:rPr>
                <w:b/>
                <w:sz w:val="22"/>
                <w:szCs w:val="22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Total:</w:t>
            </w:r>
            <w:r w:rsidRPr="00C85F7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C85F77">
              <w:rPr>
                <w:b/>
                <w:sz w:val="22"/>
                <w:szCs w:val="22"/>
                <w:lang w:val="en-US"/>
              </w:rPr>
              <w:t>Weeks</w:t>
            </w:r>
            <w:r w:rsidRPr="00C85F77">
              <w:rPr>
                <w:b/>
                <w:sz w:val="22"/>
                <w:szCs w:val="22"/>
              </w:rPr>
              <w:t xml:space="preserve"> 1-7</w:t>
            </w:r>
          </w:p>
        </w:tc>
        <w:tc>
          <w:tcPr>
            <w:tcW w:w="336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</w:rPr>
            </w:pPr>
            <w:r w:rsidRPr="00C85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9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</w:rPr>
            </w:pPr>
            <w:r w:rsidRPr="00C85F77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</w:rPr>
            </w:pPr>
            <w:r w:rsidRPr="00C85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</w:rPr>
            </w:pPr>
            <w:r w:rsidRPr="00C85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</w:rPr>
            </w:pPr>
            <w:r w:rsidRPr="00C85F77">
              <w:rPr>
                <w:b/>
                <w:sz w:val="22"/>
                <w:szCs w:val="22"/>
              </w:rPr>
              <w:t>30</w:t>
            </w:r>
          </w:p>
        </w:tc>
      </w:tr>
      <w:tr w:rsidR="00787938" w:rsidRPr="00C85F77" w:rsidTr="00C92542">
        <w:tc>
          <w:tcPr>
            <w:tcW w:w="100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8</w:t>
            </w:r>
          </w:p>
        </w:tc>
        <w:tc>
          <w:tcPr>
            <w:tcW w:w="33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839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4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8</w:t>
            </w:r>
          </w:p>
        </w:tc>
        <w:tc>
          <w:tcPr>
            <w:tcW w:w="38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288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3</w:t>
            </w:r>
          </w:p>
        </w:tc>
      </w:tr>
      <w:tr w:rsidR="00787938" w:rsidRPr="00C85F77" w:rsidTr="00C92542">
        <w:tc>
          <w:tcPr>
            <w:tcW w:w="100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9</w:t>
            </w:r>
          </w:p>
        </w:tc>
        <w:tc>
          <w:tcPr>
            <w:tcW w:w="33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0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839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4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4</w:t>
            </w:r>
          </w:p>
        </w:tc>
        <w:tc>
          <w:tcPr>
            <w:tcW w:w="437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9</w:t>
            </w:r>
          </w:p>
        </w:tc>
        <w:tc>
          <w:tcPr>
            <w:tcW w:w="38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288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5</w:t>
            </w:r>
          </w:p>
        </w:tc>
      </w:tr>
      <w:tr w:rsidR="00787938" w:rsidRPr="00C85F77" w:rsidTr="00C92542">
        <w:tc>
          <w:tcPr>
            <w:tcW w:w="100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10</w:t>
            </w:r>
          </w:p>
        </w:tc>
        <w:tc>
          <w:tcPr>
            <w:tcW w:w="33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0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839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4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3</w:t>
            </w:r>
          </w:p>
        </w:tc>
        <w:tc>
          <w:tcPr>
            <w:tcW w:w="437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10</w:t>
            </w:r>
          </w:p>
        </w:tc>
        <w:tc>
          <w:tcPr>
            <w:tcW w:w="38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288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4</w:t>
            </w:r>
          </w:p>
        </w:tc>
      </w:tr>
      <w:tr w:rsidR="00787938" w:rsidRPr="00C85F77" w:rsidTr="00C92542">
        <w:tc>
          <w:tcPr>
            <w:tcW w:w="100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11</w:t>
            </w:r>
          </w:p>
        </w:tc>
        <w:tc>
          <w:tcPr>
            <w:tcW w:w="33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0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839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4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3</w:t>
            </w:r>
          </w:p>
        </w:tc>
        <w:tc>
          <w:tcPr>
            <w:tcW w:w="437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11</w:t>
            </w:r>
          </w:p>
        </w:tc>
        <w:tc>
          <w:tcPr>
            <w:tcW w:w="38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288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4</w:t>
            </w:r>
          </w:p>
        </w:tc>
      </w:tr>
      <w:tr w:rsidR="00787938" w:rsidRPr="00C85F77" w:rsidTr="00C92542">
        <w:tc>
          <w:tcPr>
            <w:tcW w:w="100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12</w:t>
            </w:r>
          </w:p>
        </w:tc>
        <w:tc>
          <w:tcPr>
            <w:tcW w:w="33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0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839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4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12</w:t>
            </w:r>
          </w:p>
        </w:tc>
        <w:tc>
          <w:tcPr>
            <w:tcW w:w="38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288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3</w:t>
            </w:r>
          </w:p>
        </w:tc>
      </w:tr>
      <w:tr w:rsidR="00787938" w:rsidRPr="00C85F77" w:rsidTr="00C92542">
        <w:tc>
          <w:tcPr>
            <w:tcW w:w="100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13</w:t>
            </w:r>
          </w:p>
        </w:tc>
        <w:tc>
          <w:tcPr>
            <w:tcW w:w="33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0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839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4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13</w:t>
            </w:r>
          </w:p>
        </w:tc>
        <w:tc>
          <w:tcPr>
            <w:tcW w:w="38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0,5</w:t>
            </w:r>
          </w:p>
        </w:tc>
        <w:tc>
          <w:tcPr>
            <w:tcW w:w="288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2</w:t>
            </w:r>
          </w:p>
        </w:tc>
      </w:tr>
      <w:tr w:rsidR="00787938" w:rsidRPr="00C85F77" w:rsidTr="00C92542">
        <w:tc>
          <w:tcPr>
            <w:tcW w:w="100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14</w:t>
            </w:r>
          </w:p>
        </w:tc>
        <w:tc>
          <w:tcPr>
            <w:tcW w:w="33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40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-</w:t>
            </w:r>
          </w:p>
        </w:tc>
        <w:tc>
          <w:tcPr>
            <w:tcW w:w="839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4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3</w:t>
            </w:r>
          </w:p>
        </w:tc>
        <w:tc>
          <w:tcPr>
            <w:tcW w:w="437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14</w:t>
            </w:r>
          </w:p>
        </w:tc>
        <w:tc>
          <w:tcPr>
            <w:tcW w:w="38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3</w:t>
            </w:r>
          </w:p>
        </w:tc>
      </w:tr>
      <w:tr w:rsidR="00787938" w:rsidRPr="00C85F77" w:rsidTr="00C92542">
        <w:tc>
          <w:tcPr>
            <w:tcW w:w="100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15</w:t>
            </w:r>
          </w:p>
        </w:tc>
        <w:tc>
          <w:tcPr>
            <w:tcW w:w="33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0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-</w:t>
            </w:r>
          </w:p>
        </w:tc>
        <w:tc>
          <w:tcPr>
            <w:tcW w:w="839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C85F77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4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3</w:t>
            </w:r>
          </w:p>
        </w:tc>
        <w:tc>
          <w:tcPr>
            <w:tcW w:w="437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15</w:t>
            </w:r>
          </w:p>
        </w:tc>
        <w:tc>
          <w:tcPr>
            <w:tcW w:w="38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3</w:t>
            </w:r>
          </w:p>
        </w:tc>
        <w:tc>
          <w:tcPr>
            <w:tcW w:w="85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sz w:val="22"/>
                <w:szCs w:val="22"/>
              </w:rPr>
            </w:pPr>
            <w:r w:rsidRPr="00C85F77">
              <w:rPr>
                <w:sz w:val="22"/>
                <w:szCs w:val="22"/>
              </w:rPr>
              <w:t>6</w:t>
            </w:r>
          </w:p>
        </w:tc>
      </w:tr>
      <w:tr w:rsidR="00787938" w:rsidRPr="00C85F77" w:rsidTr="00C92542">
        <w:tc>
          <w:tcPr>
            <w:tcW w:w="1008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Total:</w:t>
            </w:r>
            <w:r w:rsidRPr="00C85F7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C85F77">
              <w:rPr>
                <w:b/>
                <w:sz w:val="22"/>
                <w:szCs w:val="22"/>
                <w:lang w:val="en-US"/>
              </w:rPr>
              <w:t>Weeks</w:t>
            </w:r>
            <w:r w:rsidRPr="00C85F77">
              <w:rPr>
                <w:b/>
                <w:sz w:val="22"/>
                <w:szCs w:val="22"/>
              </w:rPr>
              <w:t xml:space="preserve"> </w:t>
            </w:r>
            <w:r w:rsidRPr="00C85F77">
              <w:rPr>
                <w:b/>
                <w:sz w:val="22"/>
                <w:szCs w:val="22"/>
                <w:lang w:val="en-US"/>
              </w:rPr>
              <w:t>8</w:t>
            </w:r>
            <w:r w:rsidRPr="00C85F77">
              <w:rPr>
                <w:b/>
                <w:sz w:val="22"/>
                <w:szCs w:val="22"/>
              </w:rPr>
              <w:t>-</w:t>
            </w:r>
            <w:r w:rsidRPr="00C85F77"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336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</w:rPr>
            </w:pPr>
            <w:r w:rsidRPr="00C85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9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</w:rPr>
            </w:pPr>
            <w:r w:rsidRPr="00C85F77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</w:rPr>
            </w:pPr>
            <w:r w:rsidRPr="00C85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</w:rPr>
            </w:pPr>
            <w:r w:rsidRPr="00C85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</w:rPr>
            </w:pPr>
            <w:r w:rsidRPr="00C85F77">
              <w:rPr>
                <w:b/>
                <w:sz w:val="22"/>
                <w:szCs w:val="22"/>
              </w:rPr>
              <w:t>30</w:t>
            </w:r>
          </w:p>
        </w:tc>
      </w:tr>
      <w:tr w:rsidR="00787938" w:rsidRPr="00C85F77" w:rsidTr="00C92542">
        <w:tc>
          <w:tcPr>
            <w:tcW w:w="1008" w:type="pct"/>
            <w:shd w:val="clear" w:color="auto" w:fill="auto"/>
          </w:tcPr>
          <w:p w:rsidR="00787938" w:rsidRPr="00C85F77" w:rsidRDefault="00787938" w:rsidP="00C92542">
            <w:pPr>
              <w:rPr>
                <w:b/>
                <w:sz w:val="22"/>
                <w:szCs w:val="22"/>
                <w:lang w:val="en-US"/>
              </w:rPr>
            </w:pPr>
            <w:r w:rsidRPr="00C85F77">
              <w:rPr>
                <w:b/>
                <w:sz w:val="22"/>
                <w:szCs w:val="22"/>
                <w:lang w:val="en-US"/>
              </w:rPr>
              <w:t>Total:</w:t>
            </w:r>
            <w:r w:rsidRPr="00C85F7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C85F77">
              <w:rPr>
                <w:b/>
                <w:sz w:val="22"/>
                <w:szCs w:val="22"/>
                <w:lang w:val="en-US"/>
              </w:rPr>
              <w:t>Weeks</w:t>
            </w:r>
            <w:r w:rsidRPr="00C85F77">
              <w:rPr>
                <w:b/>
                <w:sz w:val="22"/>
                <w:szCs w:val="22"/>
              </w:rPr>
              <w:t xml:space="preserve"> 1-</w:t>
            </w:r>
            <w:r w:rsidRPr="00C85F77"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336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</w:rPr>
            </w:pPr>
            <w:r w:rsidRPr="00C85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39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</w:rPr>
            </w:pPr>
            <w:r w:rsidRPr="00C85F77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437" w:type="pct"/>
            <w:shd w:val="clear" w:color="auto" w:fill="auto"/>
          </w:tcPr>
          <w:p w:rsidR="00787938" w:rsidRPr="00C85F77" w:rsidRDefault="00787938" w:rsidP="00C92542">
            <w:pPr>
              <w:rPr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</w:rPr>
            </w:pPr>
            <w:r w:rsidRPr="00C85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8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</w:rPr>
            </w:pPr>
            <w:r w:rsidRPr="00C85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6" w:type="pct"/>
            <w:shd w:val="clear" w:color="auto" w:fill="auto"/>
          </w:tcPr>
          <w:p w:rsidR="00787938" w:rsidRPr="00C85F77" w:rsidRDefault="00787938" w:rsidP="00C92542">
            <w:pPr>
              <w:jc w:val="center"/>
              <w:rPr>
                <w:b/>
                <w:sz w:val="22"/>
                <w:szCs w:val="22"/>
              </w:rPr>
            </w:pPr>
            <w:r w:rsidRPr="00C85F77">
              <w:rPr>
                <w:b/>
                <w:sz w:val="22"/>
                <w:szCs w:val="22"/>
              </w:rPr>
              <w:t>60</w:t>
            </w:r>
          </w:p>
        </w:tc>
      </w:tr>
    </w:tbl>
    <w:p w:rsidR="00787938" w:rsidRPr="00582B4A" w:rsidRDefault="00787938" w:rsidP="00787938">
      <w:pPr>
        <w:ind w:left="720"/>
        <w:rPr>
          <w:b/>
          <w:sz w:val="22"/>
          <w:szCs w:val="22"/>
        </w:rPr>
      </w:pPr>
    </w:p>
    <w:p w:rsidR="00787938" w:rsidRDefault="00787938" w:rsidP="00787938">
      <w:pPr>
        <w:ind w:left="720"/>
        <w:rPr>
          <w:b/>
          <w:sz w:val="22"/>
          <w:szCs w:val="22"/>
          <w:lang w:val="en-US"/>
        </w:rPr>
      </w:pPr>
    </w:p>
    <w:p w:rsidR="00787938" w:rsidRDefault="00787938" w:rsidP="00787938">
      <w:pPr>
        <w:ind w:left="720"/>
        <w:rPr>
          <w:b/>
          <w:sz w:val="22"/>
          <w:szCs w:val="22"/>
          <w:lang w:val="en-US"/>
        </w:rPr>
      </w:pPr>
    </w:p>
    <w:p w:rsidR="00787938" w:rsidRDefault="00787938" w:rsidP="00787938">
      <w:pPr>
        <w:ind w:left="720"/>
        <w:rPr>
          <w:b/>
          <w:sz w:val="22"/>
          <w:szCs w:val="22"/>
          <w:lang w:val="en-US"/>
        </w:rPr>
      </w:pPr>
    </w:p>
    <w:p w:rsidR="00787938" w:rsidRDefault="00787938" w:rsidP="00787938">
      <w:pPr>
        <w:ind w:left="720"/>
        <w:rPr>
          <w:b/>
          <w:sz w:val="22"/>
          <w:szCs w:val="22"/>
          <w:lang w:val="en-US"/>
        </w:rPr>
      </w:pPr>
    </w:p>
    <w:p w:rsidR="00787938" w:rsidRDefault="00787938" w:rsidP="00787938">
      <w:pPr>
        <w:ind w:left="720"/>
        <w:rPr>
          <w:b/>
          <w:sz w:val="22"/>
          <w:szCs w:val="22"/>
          <w:lang w:val="en-US"/>
        </w:rPr>
      </w:pPr>
    </w:p>
    <w:p w:rsidR="00787938" w:rsidRPr="00E8032B" w:rsidRDefault="00787938" w:rsidP="00787938">
      <w:pPr>
        <w:ind w:left="72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The</w:t>
      </w:r>
      <w:r w:rsidRPr="00E8032B">
        <w:rPr>
          <w:b/>
          <w:sz w:val="22"/>
          <w:szCs w:val="22"/>
          <w:lang w:val="en-US"/>
        </w:rPr>
        <w:t xml:space="preserve"> </w:t>
      </w:r>
      <w:proofErr w:type="gramStart"/>
      <w:r>
        <w:rPr>
          <w:b/>
          <w:sz w:val="22"/>
          <w:szCs w:val="22"/>
          <w:lang w:val="en-US"/>
        </w:rPr>
        <w:t>scale  of</w:t>
      </w:r>
      <w:proofErr w:type="gramEnd"/>
      <w:r>
        <w:rPr>
          <w:b/>
          <w:sz w:val="22"/>
          <w:szCs w:val="22"/>
          <w:lang w:val="en-US"/>
        </w:rPr>
        <w:t xml:space="preserve"> mark of  k</w:t>
      </w:r>
      <w:r w:rsidRPr="00E8032B">
        <w:rPr>
          <w:b/>
          <w:sz w:val="22"/>
          <w:szCs w:val="22"/>
          <w:lang w:val="en-US"/>
        </w:rPr>
        <w:t>nowledge: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239"/>
        <w:gridCol w:w="1442"/>
        <w:gridCol w:w="4039"/>
      </w:tblGrid>
      <w:tr w:rsidR="00787938" w:rsidRPr="00582B4A" w:rsidTr="00C92542">
        <w:trPr>
          <w:trHeight w:val="663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787938" w:rsidRPr="00F00AFD" w:rsidRDefault="00787938" w:rsidP="00C9254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L</w:t>
            </w:r>
            <w:r w:rsidRPr="00F00AFD">
              <w:rPr>
                <w:b/>
                <w:bCs/>
                <w:sz w:val="22"/>
                <w:szCs w:val="22"/>
                <w:lang w:val="en-US"/>
              </w:rPr>
              <w:t>etter symbol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of mark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787938" w:rsidRPr="00F00AFD" w:rsidRDefault="00787938" w:rsidP="00C9254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00AFD">
              <w:rPr>
                <w:b/>
                <w:bCs/>
                <w:sz w:val="22"/>
                <w:szCs w:val="22"/>
                <w:lang w:val="en-US"/>
              </w:rPr>
              <w:t>Digital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of mark</w:t>
            </w:r>
            <w:r w:rsidRPr="00F00AFD">
              <w:rPr>
                <w:b/>
                <w:bCs/>
                <w:sz w:val="22"/>
                <w:szCs w:val="22"/>
                <w:lang w:val="en-US"/>
              </w:rPr>
              <w:t xml:space="preserve">  (GPA)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7938" w:rsidRPr="00E8032B" w:rsidRDefault="00787938" w:rsidP="00C9254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Mark</w:t>
            </w:r>
            <w:r w:rsidRPr="00582B4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(percent)</w:t>
            </w:r>
          </w:p>
        </w:tc>
        <w:tc>
          <w:tcPr>
            <w:tcW w:w="1838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Mark on tradition system </w:t>
            </w:r>
            <w:r w:rsidRPr="00582B4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87938" w:rsidRPr="00582B4A" w:rsidTr="00C92542">
        <w:trPr>
          <w:trHeight w:val="126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A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  <w:lang w:val="en-US"/>
              </w:rPr>
              <w:t>95</w:t>
            </w:r>
            <w:r w:rsidRPr="00582B4A">
              <w:rPr>
                <w:sz w:val="22"/>
                <w:szCs w:val="22"/>
              </w:rPr>
              <w:t>-100</w:t>
            </w:r>
          </w:p>
        </w:tc>
        <w:tc>
          <w:tcPr>
            <w:tcW w:w="1838" w:type="pct"/>
            <w:vMerge w:val="restart"/>
            <w:shd w:val="clear" w:color="auto" w:fill="auto"/>
            <w:vAlign w:val="center"/>
          </w:tcPr>
          <w:p w:rsidR="00787938" w:rsidRPr="00F00AFD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“</w:t>
            </w:r>
            <w:r w:rsidRPr="00F00AFD">
              <w:rPr>
                <w:sz w:val="22"/>
                <w:szCs w:val="22"/>
                <w:lang w:val="en-US"/>
              </w:rPr>
              <w:t>excellent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</w:tr>
      <w:tr w:rsidR="00787938" w:rsidRPr="00582B4A" w:rsidTr="00C92542">
        <w:trPr>
          <w:trHeight w:val="70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A-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3,67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582B4A">
              <w:rPr>
                <w:sz w:val="22"/>
                <w:szCs w:val="22"/>
                <w:lang w:val="en-US"/>
              </w:rPr>
              <w:t>90-94</w:t>
            </w:r>
          </w:p>
        </w:tc>
        <w:tc>
          <w:tcPr>
            <w:tcW w:w="1838" w:type="pct"/>
            <w:vMerge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</w:p>
        </w:tc>
      </w:tr>
      <w:tr w:rsidR="00787938" w:rsidRPr="00582B4A" w:rsidTr="00C92542">
        <w:trPr>
          <w:trHeight w:val="148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B+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3,33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582B4A">
              <w:rPr>
                <w:sz w:val="22"/>
                <w:szCs w:val="22"/>
                <w:lang w:val="en-US"/>
              </w:rPr>
              <w:t>85-89</w:t>
            </w:r>
          </w:p>
        </w:tc>
        <w:tc>
          <w:tcPr>
            <w:tcW w:w="1838" w:type="pct"/>
            <w:vMerge w:val="restart"/>
            <w:shd w:val="clear" w:color="auto" w:fill="auto"/>
            <w:vAlign w:val="center"/>
          </w:tcPr>
          <w:p w:rsidR="00787938" w:rsidRPr="00F00AFD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“</w:t>
            </w:r>
            <w:r w:rsidRPr="00F00AFD">
              <w:rPr>
                <w:sz w:val="22"/>
                <w:szCs w:val="22"/>
                <w:lang w:val="en-US"/>
              </w:rPr>
              <w:t>good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</w:tr>
      <w:tr w:rsidR="00787938" w:rsidRPr="00582B4A" w:rsidTr="00C92542">
        <w:trPr>
          <w:trHeight w:val="70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B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3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582B4A">
              <w:rPr>
                <w:sz w:val="22"/>
                <w:szCs w:val="22"/>
                <w:lang w:val="en-US"/>
              </w:rPr>
              <w:t>80-84</w:t>
            </w:r>
          </w:p>
        </w:tc>
        <w:tc>
          <w:tcPr>
            <w:tcW w:w="1838" w:type="pct"/>
            <w:vMerge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</w:p>
        </w:tc>
      </w:tr>
      <w:tr w:rsidR="00787938" w:rsidRPr="00582B4A" w:rsidTr="00C92542">
        <w:trPr>
          <w:trHeight w:val="156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B-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2,67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582B4A">
              <w:rPr>
                <w:sz w:val="22"/>
                <w:szCs w:val="22"/>
                <w:lang w:val="en-US"/>
              </w:rPr>
              <w:t>75-79</w:t>
            </w:r>
          </w:p>
        </w:tc>
        <w:tc>
          <w:tcPr>
            <w:tcW w:w="1838" w:type="pct"/>
            <w:vMerge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</w:p>
        </w:tc>
      </w:tr>
      <w:tr w:rsidR="00787938" w:rsidRPr="00582B4A" w:rsidTr="00C92542">
        <w:trPr>
          <w:trHeight w:val="139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C+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2,33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582B4A">
              <w:rPr>
                <w:sz w:val="22"/>
                <w:szCs w:val="22"/>
                <w:lang w:val="en-US"/>
              </w:rPr>
              <w:t>70-74</w:t>
            </w:r>
          </w:p>
        </w:tc>
        <w:tc>
          <w:tcPr>
            <w:tcW w:w="1838" w:type="pct"/>
            <w:vMerge w:val="restart"/>
            <w:shd w:val="clear" w:color="auto" w:fill="auto"/>
            <w:vAlign w:val="center"/>
          </w:tcPr>
          <w:p w:rsidR="00787938" w:rsidRPr="00F00AFD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“</w:t>
            </w:r>
            <w:r w:rsidRPr="00F00AFD">
              <w:rPr>
                <w:sz w:val="22"/>
                <w:szCs w:val="22"/>
                <w:lang w:val="en-US"/>
              </w:rPr>
              <w:t>satisfactory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</w:tr>
      <w:tr w:rsidR="00787938" w:rsidRPr="00582B4A" w:rsidTr="00C92542">
        <w:trPr>
          <w:trHeight w:val="124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C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2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582B4A">
              <w:rPr>
                <w:sz w:val="22"/>
                <w:szCs w:val="22"/>
                <w:lang w:val="en-US"/>
              </w:rPr>
              <w:t>65-69</w:t>
            </w:r>
          </w:p>
        </w:tc>
        <w:tc>
          <w:tcPr>
            <w:tcW w:w="1838" w:type="pct"/>
            <w:vMerge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</w:p>
        </w:tc>
      </w:tr>
      <w:tr w:rsidR="00787938" w:rsidRPr="00582B4A" w:rsidTr="00C92542">
        <w:trPr>
          <w:trHeight w:val="108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C-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1,67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582B4A">
              <w:rPr>
                <w:sz w:val="22"/>
                <w:szCs w:val="22"/>
                <w:lang w:val="en-US"/>
              </w:rPr>
              <w:t>60-64</w:t>
            </w:r>
          </w:p>
        </w:tc>
        <w:tc>
          <w:tcPr>
            <w:tcW w:w="1838" w:type="pct"/>
            <w:vMerge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</w:p>
        </w:tc>
      </w:tr>
      <w:tr w:rsidR="00787938" w:rsidRPr="00582B4A" w:rsidTr="00C92542">
        <w:trPr>
          <w:trHeight w:val="91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D+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1,33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582B4A">
              <w:rPr>
                <w:sz w:val="22"/>
                <w:szCs w:val="22"/>
                <w:lang w:val="en-US"/>
              </w:rPr>
              <w:t>55-59</w:t>
            </w:r>
          </w:p>
        </w:tc>
        <w:tc>
          <w:tcPr>
            <w:tcW w:w="1838" w:type="pct"/>
            <w:vMerge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</w:p>
        </w:tc>
      </w:tr>
      <w:tr w:rsidR="00787938" w:rsidRPr="00582B4A" w:rsidTr="00C92542">
        <w:trPr>
          <w:trHeight w:val="76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D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1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582B4A">
              <w:rPr>
                <w:sz w:val="22"/>
                <w:szCs w:val="22"/>
                <w:lang w:val="en-US"/>
              </w:rPr>
              <w:t>50-54</w:t>
            </w:r>
          </w:p>
        </w:tc>
        <w:tc>
          <w:tcPr>
            <w:tcW w:w="1838" w:type="pct"/>
            <w:vMerge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</w:p>
        </w:tc>
      </w:tr>
      <w:tr w:rsidR="00787938" w:rsidRPr="00582B4A" w:rsidTr="00C92542">
        <w:trPr>
          <w:trHeight w:val="354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F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582B4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582B4A">
              <w:rPr>
                <w:sz w:val="22"/>
                <w:szCs w:val="22"/>
                <w:lang w:val="en-US"/>
              </w:rPr>
              <w:t>0-49</w:t>
            </w:r>
          </w:p>
        </w:tc>
        <w:tc>
          <w:tcPr>
            <w:tcW w:w="1838" w:type="pct"/>
            <w:shd w:val="clear" w:color="auto" w:fill="auto"/>
            <w:vAlign w:val="center"/>
          </w:tcPr>
          <w:p w:rsidR="00787938" w:rsidRPr="00F00AFD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“</w:t>
            </w:r>
            <w:r w:rsidRPr="00F00AFD">
              <w:rPr>
                <w:sz w:val="22"/>
                <w:szCs w:val="22"/>
                <w:lang w:val="en-US"/>
              </w:rPr>
              <w:t>unsatisfactory</w:t>
            </w:r>
            <w:r>
              <w:rPr>
                <w:sz w:val="22"/>
                <w:szCs w:val="22"/>
                <w:lang w:val="en-US"/>
              </w:rPr>
              <w:t>”</w:t>
            </w:r>
          </w:p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</w:p>
        </w:tc>
      </w:tr>
      <w:tr w:rsidR="00787938" w:rsidRPr="00582B4A" w:rsidTr="00C92542">
        <w:trPr>
          <w:trHeight w:val="155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I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582B4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7938" w:rsidRPr="00B11F64" w:rsidRDefault="00787938" w:rsidP="00C92542">
            <w:pPr>
              <w:jc w:val="center"/>
              <w:rPr>
                <w:sz w:val="22"/>
                <w:szCs w:val="22"/>
                <w:lang w:val="en-GB"/>
              </w:rPr>
            </w:pPr>
            <w:r w:rsidRPr="00582B4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38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“</w:t>
            </w:r>
            <w:r w:rsidRPr="00B11F64">
              <w:rPr>
                <w:sz w:val="22"/>
                <w:szCs w:val="22"/>
                <w:lang w:val="en-GB"/>
              </w:rPr>
              <w:t>Incomplete</w:t>
            </w:r>
            <w:r>
              <w:rPr>
                <w:sz w:val="22"/>
                <w:szCs w:val="22"/>
                <w:lang w:val="en-US"/>
              </w:rPr>
              <w:t xml:space="preserve"> d</w:t>
            </w:r>
            <w:r w:rsidRPr="00B11F64">
              <w:rPr>
                <w:sz w:val="22"/>
                <w:szCs w:val="22"/>
                <w:lang w:val="en-US"/>
              </w:rPr>
              <w:t>iscipline</w:t>
            </w:r>
            <w:r>
              <w:rPr>
                <w:sz w:val="22"/>
                <w:szCs w:val="22"/>
                <w:lang w:val="en-US"/>
              </w:rPr>
              <w:t xml:space="preserve">” </w:t>
            </w:r>
          </w:p>
        </w:tc>
      </w:tr>
      <w:tr w:rsidR="00787938" w:rsidRPr="00B11F64" w:rsidTr="00C92542">
        <w:trPr>
          <w:trHeight w:val="140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W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582B4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582B4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38" w:type="pct"/>
            <w:shd w:val="clear" w:color="auto" w:fill="auto"/>
            <w:vAlign w:val="center"/>
          </w:tcPr>
          <w:p w:rsidR="00787938" w:rsidRPr="00B11F64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“R</w:t>
            </w:r>
            <w:r w:rsidRPr="00B11F64">
              <w:rPr>
                <w:sz w:val="22"/>
                <w:szCs w:val="22"/>
                <w:lang w:val="en-US"/>
              </w:rPr>
              <w:t>enunciation</w:t>
            </w:r>
            <w:r>
              <w:rPr>
                <w:sz w:val="22"/>
                <w:szCs w:val="22"/>
                <w:lang w:val="en-US"/>
              </w:rPr>
              <w:t xml:space="preserve"> of d</w:t>
            </w:r>
            <w:r w:rsidRPr="00B11F64">
              <w:rPr>
                <w:sz w:val="22"/>
                <w:szCs w:val="22"/>
                <w:lang w:val="en-US"/>
              </w:rPr>
              <w:t>iscipline</w:t>
            </w:r>
            <w:r>
              <w:rPr>
                <w:sz w:val="22"/>
                <w:szCs w:val="22"/>
                <w:lang w:val="en-US"/>
              </w:rPr>
              <w:t>”</w:t>
            </w:r>
            <w:r w:rsidRPr="00B11F64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787938" w:rsidRPr="00582B4A" w:rsidTr="00C92542">
        <w:trPr>
          <w:trHeight w:val="124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AW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582B4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582B4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38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“</w:t>
            </w:r>
            <w:r w:rsidRPr="00B11F64">
              <w:rPr>
                <w:sz w:val="22"/>
                <w:szCs w:val="22"/>
                <w:lang w:val="en-GB"/>
              </w:rPr>
              <w:t>Deduction</w:t>
            </w:r>
            <w:r w:rsidRPr="00B11F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off</w:t>
            </w:r>
            <w:r w:rsidRPr="00391C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d</w:t>
            </w:r>
            <w:r w:rsidRPr="00B11F64">
              <w:rPr>
                <w:sz w:val="22"/>
                <w:szCs w:val="22"/>
                <w:lang w:val="en-US"/>
              </w:rPr>
              <w:t>iscipline</w:t>
            </w:r>
            <w:r>
              <w:rPr>
                <w:sz w:val="22"/>
                <w:szCs w:val="22"/>
                <w:lang w:val="en-US"/>
              </w:rPr>
              <w:t>”</w:t>
            </w:r>
            <w:r w:rsidRPr="00582B4A">
              <w:rPr>
                <w:sz w:val="22"/>
                <w:szCs w:val="22"/>
              </w:rPr>
              <w:t xml:space="preserve"> </w:t>
            </w:r>
          </w:p>
        </w:tc>
      </w:tr>
      <w:tr w:rsidR="00787938" w:rsidRPr="00391CA8" w:rsidTr="00C92542">
        <w:trPr>
          <w:trHeight w:val="107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AU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582B4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582B4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38" w:type="pct"/>
            <w:shd w:val="clear" w:color="auto" w:fill="auto"/>
            <w:vAlign w:val="center"/>
          </w:tcPr>
          <w:p w:rsidR="00787938" w:rsidRPr="00391CA8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“T</w:t>
            </w:r>
            <w:r w:rsidRPr="00391CA8">
              <w:rPr>
                <w:sz w:val="22"/>
                <w:szCs w:val="22"/>
                <w:lang w:val="en-US"/>
              </w:rPr>
              <w:t xml:space="preserve">o take a </w:t>
            </w:r>
            <w:r>
              <w:rPr>
                <w:sz w:val="22"/>
                <w:szCs w:val="22"/>
                <w:lang w:val="en-US"/>
              </w:rPr>
              <w:t>d</w:t>
            </w:r>
            <w:r w:rsidRPr="00B11F64">
              <w:rPr>
                <w:sz w:val="22"/>
                <w:szCs w:val="22"/>
                <w:lang w:val="en-US"/>
              </w:rPr>
              <w:t>iscipline</w:t>
            </w:r>
            <w:r>
              <w:rPr>
                <w:sz w:val="22"/>
                <w:szCs w:val="22"/>
                <w:lang w:val="en-US"/>
              </w:rPr>
              <w:t>”</w:t>
            </w:r>
            <w:r w:rsidRPr="00391CA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787938" w:rsidRPr="00582B4A" w:rsidTr="00C92542">
        <w:trPr>
          <w:trHeight w:val="92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 w:rsidRPr="00582B4A">
              <w:rPr>
                <w:sz w:val="22"/>
                <w:szCs w:val="22"/>
                <w:lang w:val="en-US"/>
              </w:rPr>
              <w:t>P/NP (Pass / No Pass)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-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87938" w:rsidRPr="00582B4A" w:rsidRDefault="00787938" w:rsidP="00C92542">
            <w:pPr>
              <w:jc w:val="center"/>
              <w:rPr>
                <w:sz w:val="22"/>
                <w:szCs w:val="22"/>
              </w:rPr>
            </w:pPr>
            <w:r w:rsidRPr="00582B4A">
              <w:rPr>
                <w:sz w:val="22"/>
                <w:szCs w:val="22"/>
              </w:rPr>
              <w:t>65-100</w:t>
            </w:r>
            <w:r w:rsidRPr="00582B4A">
              <w:rPr>
                <w:sz w:val="22"/>
                <w:szCs w:val="22"/>
                <w:lang w:val="en-US"/>
              </w:rPr>
              <w:t>/0-64</w:t>
            </w:r>
          </w:p>
        </w:tc>
        <w:tc>
          <w:tcPr>
            <w:tcW w:w="1838" w:type="pct"/>
            <w:shd w:val="clear" w:color="auto" w:fill="auto"/>
            <w:vAlign w:val="center"/>
          </w:tcPr>
          <w:p w:rsidR="00787938" w:rsidRPr="00391CA8" w:rsidRDefault="00787938" w:rsidP="00C925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“</w:t>
            </w:r>
            <w:r w:rsidRPr="00582B4A">
              <w:rPr>
                <w:sz w:val="22"/>
                <w:szCs w:val="22"/>
                <w:lang w:val="en-US"/>
              </w:rPr>
              <w:t>Pass / No Pass</w:t>
            </w:r>
            <w:r>
              <w:rPr>
                <w:sz w:val="22"/>
                <w:szCs w:val="22"/>
                <w:lang w:val="en-US"/>
              </w:rPr>
              <w:t>”</w:t>
            </w:r>
          </w:p>
        </w:tc>
      </w:tr>
    </w:tbl>
    <w:p w:rsidR="00787938" w:rsidRPr="00582B4A" w:rsidRDefault="00787938" w:rsidP="00787938">
      <w:pPr>
        <w:rPr>
          <w:sz w:val="22"/>
          <w:szCs w:val="22"/>
        </w:rPr>
      </w:pPr>
    </w:p>
    <w:p w:rsidR="00787938" w:rsidRDefault="00787938" w:rsidP="00787938">
      <w:pPr>
        <w:rPr>
          <w:bCs/>
          <w:i/>
          <w:iCs/>
          <w:sz w:val="22"/>
          <w:szCs w:val="22"/>
          <w:lang w:val="en-US"/>
        </w:rPr>
      </w:pPr>
    </w:p>
    <w:p w:rsidR="00787938" w:rsidRPr="0059333E" w:rsidRDefault="00787938" w:rsidP="00787938">
      <w:pPr>
        <w:rPr>
          <w:bCs/>
          <w:iCs/>
          <w:sz w:val="22"/>
          <w:szCs w:val="22"/>
          <w:lang w:val="en-US"/>
        </w:rPr>
      </w:pPr>
      <w:r>
        <w:rPr>
          <w:bCs/>
          <w:iCs/>
          <w:sz w:val="22"/>
          <w:szCs w:val="22"/>
          <w:lang w:val="en-US"/>
        </w:rPr>
        <w:t>S</w:t>
      </w:r>
      <w:r w:rsidRPr="0059333E">
        <w:rPr>
          <w:bCs/>
          <w:iCs/>
          <w:sz w:val="22"/>
          <w:szCs w:val="22"/>
          <w:lang w:val="en-US"/>
        </w:rPr>
        <w:t>itting of the chair</w:t>
      </w:r>
      <w:r>
        <w:rPr>
          <w:bCs/>
          <w:iCs/>
          <w:sz w:val="22"/>
          <w:szCs w:val="22"/>
          <w:lang w:val="en-US"/>
        </w:rPr>
        <w:t xml:space="preserve"> c</w:t>
      </w:r>
      <w:r w:rsidRPr="0059333E">
        <w:rPr>
          <w:bCs/>
          <w:iCs/>
          <w:sz w:val="22"/>
          <w:szCs w:val="22"/>
          <w:lang w:val="en-US"/>
        </w:rPr>
        <w:t>onsideration</w:t>
      </w:r>
    </w:p>
    <w:p w:rsidR="00787938" w:rsidRDefault="00787938" w:rsidP="00787938">
      <w:pPr>
        <w:rPr>
          <w:bCs/>
          <w:iCs/>
          <w:sz w:val="22"/>
          <w:szCs w:val="22"/>
          <w:lang w:val="en-US"/>
        </w:rPr>
      </w:pPr>
      <w:proofErr w:type="gramStart"/>
      <w:r>
        <w:rPr>
          <w:bCs/>
          <w:iCs/>
          <w:sz w:val="22"/>
          <w:szCs w:val="22"/>
          <w:lang w:val="en-US"/>
        </w:rPr>
        <w:t>Protocol</w:t>
      </w:r>
      <w:r w:rsidRPr="00EB5BA3">
        <w:rPr>
          <w:bCs/>
          <w:iCs/>
          <w:sz w:val="22"/>
          <w:szCs w:val="22"/>
          <w:lang w:val="en-US"/>
        </w:rPr>
        <w:t xml:space="preserve">  </w:t>
      </w:r>
      <w:r>
        <w:rPr>
          <w:bCs/>
          <w:iCs/>
          <w:sz w:val="22"/>
          <w:szCs w:val="22"/>
          <w:lang w:val="en-US"/>
        </w:rPr>
        <w:t>No</w:t>
      </w:r>
      <w:proofErr w:type="gramEnd"/>
      <w:r w:rsidRPr="00EB5BA3">
        <w:rPr>
          <w:bCs/>
          <w:iCs/>
          <w:sz w:val="22"/>
          <w:szCs w:val="22"/>
          <w:lang w:val="en-US"/>
        </w:rPr>
        <w:t xml:space="preserve">. </w:t>
      </w:r>
      <w:r w:rsidR="00197750">
        <w:rPr>
          <w:bCs/>
          <w:iCs/>
          <w:sz w:val="22"/>
          <w:szCs w:val="22"/>
          <w:lang w:val="en-US"/>
        </w:rPr>
        <w:t xml:space="preserve">       ,             </w:t>
      </w:r>
      <w:proofErr w:type="gramStart"/>
      <w:r w:rsidR="00197750">
        <w:rPr>
          <w:bCs/>
          <w:iCs/>
          <w:sz w:val="22"/>
          <w:szCs w:val="22"/>
          <w:lang w:val="en-US"/>
        </w:rPr>
        <w:t>,  2014</w:t>
      </w:r>
      <w:proofErr w:type="gramEnd"/>
    </w:p>
    <w:p w:rsidR="00787938" w:rsidRPr="0059333E" w:rsidRDefault="00787938" w:rsidP="00787938">
      <w:pPr>
        <w:rPr>
          <w:bCs/>
          <w:i/>
          <w:iCs/>
          <w:sz w:val="22"/>
          <w:szCs w:val="22"/>
          <w:lang w:val="en-US"/>
        </w:rPr>
      </w:pPr>
    </w:p>
    <w:p w:rsidR="00787938" w:rsidRPr="0059333E" w:rsidRDefault="00787938" w:rsidP="00787938">
      <w:pPr>
        <w:autoSpaceDE w:val="0"/>
        <w:autoSpaceDN w:val="0"/>
        <w:spacing w:before="4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A</w:t>
      </w:r>
      <w:r w:rsidRPr="0059333E">
        <w:rPr>
          <w:b/>
          <w:sz w:val="22"/>
          <w:szCs w:val="22"/>
          <w:lang w:val="en-US"/>
        </w:rPr>
        <w:t>cting as</w:t>
      </w:r>
      <w:r>
        <w:rPr>
          <w:b/>
          <w:sz w:val="22"/>
          <w:szCs w:val="22"/>
          <w:lang w:val="en-US"/>
        </w:rPr>
        <w:t xml:space="preserve"> </w:t>
      </w:r>
      <w:r w:rsidRPr="0059333E">
        <w:rPr>
          <w:b/>
          <w:sz w:val="22"/>
          <w:szCs w:val="22"/>
          <w:lang w:val="en-US"/>
        </w:rPr>
        <w:t>chief</w:t>
      </w:r>
      <w:r>
        <w:rPr>
          <w:b/>
          <w:sz w:val="22"/>
          <w:szCs w:val="22"/>
          <w:lang w:val="en-US"/>
        </w:rPr>
        <w:t xml:space="preserve"> of </w:t>
      </w:r>
      <w:r w:rsidRPr="0059333E">
        <w:rPr>
          <w:b/>
          <w:bCs/>
          <w:iCs/>
          <w:sz w:val="22"/>
          <w:szCs w:val="22"/>
          <w:lang w:val="en-US"/>
        </w:rPr>
        <w:t>chair</w:t>
      </w:r>
      <w:r>
        <w:rPr>
          <w:b/>
          <w:bCs/>
          <w:iCs/>
          <w:sz w:val="22"/>
          <w:szCs w:val="22"/>
          <w:lang w:val="en-US"/>
        </w:rPr>
        <w:t xml:space="preserve"> </w:t>
      </w:r>
      <w:r w:rsidR="00197750">
        <w:rPr>
          <w:b/>
          <w:bCs/>
          <w:iCs/>
          <w:sz w:val="22"/>
          <w:szCs w:val="22"/>
          <w:lang w:val="en-US"/>
        </w:rPr>
        <w:t>M &amp; C M</w:t>
      </w:r>
      <w:r>
        <w:rPr>
          <w:b/>
          <w:bCs/>
          <w:iCs/>
          <w:sz w:val="22"/>
          <w:szCs w:val="22"/>
          <w:lang w:val="en-US"/>
        </w:rPr>
        <w:t>,</w:t>
      </w:r>
    </w:p>
    <w:p w:rsidR="00787938" w:rsidRPr="00500A00" w:rsidRDefault="00197750" w:rsidP="00787938">
      <w:pPr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PhD</w:t>
      </w:r>
      <w:r w:rsidR="00787938" w:rsidRPr="003904D0">
        <w:rPr>
          <w:b/>
          <w:sz w:val="22"/>
          <w:szCs w:val="22"/>
          <w:lang w:val="en-US"/>
        </w:rPr>
        <w:t xml:space="preserve">, </w:t>
      </w:r>
      <w:r>
        <w:rPr>
          <w:b/>
          <w:sz w:val="22"/>
          <w:szCs w:val="22"/>
          <w:lang w:val="en-US"/>
        </w:rPr>
        <w:t>Docent</w:t>
      </w:r>
      <w:r w:rsidR="003904D0">
        <w:rPr>
          <w:sz w:val="22"/>
          <w:szCs w:val="22"/>
          <w:lang w:val="en-US"/>
        </w:rPr>
        <w:t xml:space="preserve"> </w:t>
      </w:r>
      <w:r w:rsidR="00787938">
        <w:rPr>
          <w:sz w:val="22"/>
          <w:szCs w:val="22"/>
          <w:lang w:val="en-US"/>
        </w:rPr>
        <w:t xml:space="preserve">    </w:t>
      </w:r>
      <w:r w:rsidR="00787938" w:rsidRPr="00500A00">
        <w:rPr>
          <w:sz w:val="22"/>
          <w:szCs w:val="22"/>
          <w:lang w:val="en-US"/>
        </w:rPr>
        <w:t xml:space="preserve">                  </w:t>
      </w:r>
      <w:r>
        <w:rPr>
          <w:sz w:val="22"/>
          <w:szCs w:val="22"/>
          <w:lang w:val="en-US"/>
        </w:rPr>
        <w:t xml:space="preserve">                           </w:t>
      </w:r>
      <w:r w:rsidR="00787938" w:rsidRPr="0087720D">
        <w:rPr>
          <w:b/>
          <w:sz w:val="22"/>
          <w:szCs w:val="22"/>
          <w:lang w:val="en-US"/>
        </w:rPr>
        <w:t xml:space="preserve">_________________________    </w:t>
      </w:r>
      <w:r w:rsidR="0087720D" w:rsidRPr="0087720D">
        <w:rPr>
          <w:b/>
          <w:sz w:val="22"/>
          <w:szCs w:val="22"/>
          <w:lang w:val="en-US"/>
        </w:rPr>
        <w:t xml:space="preserve">       </w:t>
      </w:r>
      <w:r w:rsidR="00787938" w:rsidRPr="0087720D">
        <w:rPr>
          <w:b/>
          <w:sz w:val="22"/>
          <w:szCs w:val="22"/>
          <w:lang w:val="en-US"/>
        </w:rPr>
        <w:t xml:space="preserve">   </w:t>
      </w:r>
      <w:r>
        <w:rPr>
          <w:b/>
          <w:sz w:val="22"/>
          <w:szCs w:val="22"/>
          <w:lang w:val="en-US"/>
        </w:rPr>
        <w:t xml:space="preserve">D.B. </w:t>
      </w:r>
      <w:proofErr w:type="spellStart"/>
      <w:r>
        <w:rPr>
          <w:b/>
          <w:sz w:val="22"/>
          <w:szCs w:val="22"/>
          <w:lang w:val="en-US"/>
        </w:rPr>
        <w:t>Zhakebaev</w:t>
      </w:r>
      <w:proofErr w:type="spellEnd"/>
    </w:p>
    <w:p w:rsidR="00787938" w:rsidRPr="00500A00" w:rsidRDefault="00787938" w:rsidP="00787938">
      <w:pPr>
        <w:autoSpaceDE w:val="0"/>
        <w:autoSpaceDN w:val="0"/>
        <w:spacing w:before="40"/>
        <w:rPr>
          <w:b/>
          <w:sz w:val="22"/>
          <w:szCs w:val="22"/>
          <w:lang w:val="en-US"/>
        </w:rPr>
      </w:pPr>
    </w:p>
    <w:p w:rsidR="00787938" w:rsidRPr="00500A00" w:rsidRDefault="00787938" w:rsidP="00787938">
      <w:pPr>
        <w:autoSpaceDE w:val="0"/>
        <w:autoSpaceDN w:val="0"/>
        <w:spacing w:before="40"/>
        <w:rPr>
          <w:b/>
          <w:sz w:val="22"/>
          <w:szCs w:val="22"/>
          <w:lang w:val="en-US"/>
        </w:rPr>
      </w:pPr>
      <w:r w:rsidRPr="00500A00">
        <w:rPr>
          <w:b/>
          <w:sz w:val="22"/>
          <w:szCs w:val="22"/>
          <w:lang w:val="en-GB"/>
        </w:rPr>
        <w:t>Lecturer</w:t>
      </w:r>
      <w:r w:rsidRPr="00500A00">
        <w:rPr>
          <w:b/>
          <w:sz w:val="22"/>
          <w:szCs w:val="22"/>
          <w:lang w:val="en-US"/>
        </w:rPr>
        <w:t xml:space="preserve">                                    </w:t>
      </w:r>
    </w:p>
    <w:p w:rsidR="00787938" w:rsidRPr="0087720D" w:rsidRDefault="0087720D" w:rsidP="00787938">
      <w:pPr>
        <w:jc w:val="both"/>
        <w:rPr>
          <w:b/>
          <w:lang w:val="en-US"/>
        </w:rPr>
      </w:pPr>
      <w:r w:rsidRPr="0087720D">
        <w:rPr>
          <w:b/>
          <w:sz w:val="22"/>
          <w:szCs w:val="22"/>
          <w:lang w:val="en-US"/>
        </w:rPr>
        <w:t>Doctor of Science, P</w:t>
      </w:r>
      <w:r w:rsidR="00787938" w:rsidRPr="0087720D">
        <w:rPr>
          <w:b/>
          <w:sz w:val="22"/>
          <w:szCs w:val="22"/>
          <w:lang w:val="en-US"/>
        </w:rPr>
        <w:t xml:space="preserve">rofessor     </w:t>
      </w:r>
      <w:r>
        <w:rPr>
          <w:b/>
          <w:sz w:val="22"/>
          <w:szCs w:val="22"/>
          <w:lang w:val="en-US"/>
        </w:rPr>
        <w:t xml:space="preserve"> </w:t>
      </w:r>
      <w:r w:rsidR="00787938" w:rsidRPr="0087720D">
        <w:rPr>
          <w:b/>
          <w:sz w:val="22"/>
          <w:szCs w:val="22"/>
          <w:lang w:val="en-US"/>
        </w:rPr>
        <w:t xml:space="preserve">                _________________________   </w:t>
      </w:r>
      <w:r>
        <w:rPr>
          <w:b/>
          <w:sz w:val="22"/>
          <w:szCs w:val="22"/>
          <w:lang w:val="en-US"/>
        </w:rPr>
        <w:t xml:space="preserve">            </w:t>
      </w:r>
      <w:r w:rsidR="00787938" w:rsidRPr="0087720D">
        <w:rPr>
          <w:b/>
          <w:sz w:val="22"/>
          <w:szCs w:val="22"/>
        </w:rPr>
        <w:t>К</w:t>
      </w:r>
      <w:r w:rsidR="00787938" w:rsidRPr="0087720D">
        <w:rPr>
          <w:b/>
          <w:sz w:val="22"/>
          <w:szCs w:val="22"/>
          <w:lang w:val="en-US"/>
        </w:rPr>
        <w:t>anat Shakenov</w:t>
      </w:r>
    </w:p>
    <w:p w:rsidR="00787938" w:rsidRPr="00500A00" w:rsidRDefault="00787938" w:rsidP="00787938">
      <w:pPr>
        <w:rPr>
          <w:lang w:val="en-US"/>
        </w:rPr>
      </w:pPr>
    </w:p>
    <w:p w:rsidR="00905872" w:rsidRPr="00787938" w:rsidRDefault="00905872">
      <w:pPr>
        <w:rPr>
          <w:lang w:val="en-US"/>
        </w:rPr>
      </w:pPr>
    </w:p>
    <w:sectPr w:rsidR="00905872" w:rsidRPr="00787938" w:rsidSect="00C92542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D3F" w:rsidRDefault="00E34D3F">
      <w:r>
        <w:separator/>
      </w:r>
    </w:p>
  </w:endnote>
  <w:endnote w:type="continuationSeparator" w:id="0">
    <w:p w:rsidR="00E34D3F" w:rsidRDefault="00E3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6F" w:rsidRDefault="002C3E6F" w:rsidP="00C925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E6F" w:rsidRDefault="002C3E6F" w:rsidP="00C9254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6F" w:rsidRDefault="002C3E6F" w:rsidP="00C925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0A61">
      <w:rPr>
        <w:rStyle w:val="a5"/>
        <w:noProof/>
      </w:rPr>
      <w:t>4</w:t>
    </w:r>
    <w:r>
      <w:rPr>
        <w:rStyle w:val="a5"/>
      </w:rPr>
      <w:fldChar w:fldCharType="end"/>
    </w:r>
  </w:p>
  <w:p w:rsidR="002C3E6F" w:rsidRDefault="002C3E6F" w:rsidP="00C925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D3F" w:rsidRDefault="00E34D3F">
      <w:r>
        <w:separator/>
      </w:r>
    </w:p>
  </w:footnote>
  <w:footnote w:type="continuationSeparator" w:id="0">
    <w:p w:rsidR="00E34D3F" w:rsidRDefault="00E34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38"/>
    <w:rsid w:val="00031FF8"/>
    <w:rsid w:val="00197750"/>
    <w:rsid w:val="00214A48"/>
    <w:rsid w:val="002C3E6F"/>
    <w:rsid w:val="003904D0"/>
    <w:rsid w:val="00466E74"/>
    <w:rsid w:val="00474DD2"/>
    <w:rsid w:val="004A74C7"/>
    <w:rsid w:val="005232D9"/>
    <w:rsid w:val="005924F4"/>
    <w:rsid w:val="00662AED"/>
    <w:rsid w:val="006D6D3B"/>
    <w:rsid w:val="00705539"/>
    <w:rsid w:val="00787938"/>
    <w:rsid w:val="0087720D"/>
    <w:rsid w:val="008C1770"/>
    <w:rsid w:val="00905872"/>
    <w:rsid w:val="00A43239"/>
    <w:rsid w:val="00AB4F22"/>
    <w:rsid w:val="00AC5EB6"/>
    <w:rsid w:val="00B16F97"/>
    <w:rsid w:val="00B25912"/>
    <w:rsid w:val="00B82BA6"/>
    <w:rsid w:val="00BD4303"/>
    <w:rsid w:val="00C92542"/>
    <w:rsid w:val="00CB2CC2"/>
    <w:rsid w:val="00CE4031"/>
    <w:rsid w:val="00D40A61"/>
    <w:rsid w:val="00E34D3F"/>
    <w:rsid w:val="00E70BFC"/>
    <w:rsid w:val="00E71213"/>
    <w:rsid w:val="00E82B66"/>
    <w:rsid w:val="00F5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7750"/>
    <w:pPr>
      <w:keepNext/>
      <w:outlineLvl w:val="1"/>
    </w:pPr>
    <w:rPr>
      <w:b/>
      <w:sz w:val="22"/>
      <w:szCs w:val="22"/>
      <w:lang w:val="en-US"/>
    </w:rPr>
  </w:style>
  <w:style w:type="paragraph" w:styleId="7">
    <w:name w:val="heading 7"/>
    <w:basedOn w:val="a"/>
    <w:next w:val="a"/>
    <w:link w:val="70"/>
    <w:qFormat/>
    <w:rsid w:val="007879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8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7879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879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7938"/>
  </w:style>
  <w:style w:type="paragraph" w:customStyle="1" w:styleId="a6">
    <w:name w:val="Знак"/>
    <w:basedOn w:val="a"/>
    <w:autoRedefine/>
    <w:rsid w:val="0078793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7">
    <w:name w:val="List Paragraph"/>
    <w:basedOn w:val="a"/>
    <w:uiPriority w:val="34"/>
    <w:qFormat/>
    <w:rsid w:val="00AC5E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CH" w:eastAsia="en-US"/>
    </w:rPr>
  </w:style>
  <w:style w:type="character" w:customStyle="1" w:styleId="10">
    <w:name w:val="Заголовок 1 Знак"/>
    <w:basedOn w:val="a0"/>
    <w:link w:val="1"/>
    <w:uiPriority w:val="9"/>
    <w:rsid w:val="008C1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8">
    <w:name w:val=" Знак"/>
    <w:basedOn w:val="a"/>
    <w:autoRedefine/>
    <w:rsid w:val="00B82BA6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197750"/>
    <w:rPr>
      <w:rFonts w:ascii="Times New Roman" w:eastAsia="Times New Roman" w:hAnsi="Times New Roman" w:cs="Times New Roman"/>
      <w:b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7750"/>
    <w:pPr>
      <w:keepNext/>
      <w:outlineLvl w:val="1"/>
    </w:pPr>
    <w:rPr>
      <w:b/>
      <w:sz w:val="22"/>
      <w:szCs w:val="22"/>
      <w:lang w:val="en-US"/>
    </w:rPr>
  </w:style>
  <w:style w:type="paragraph" w:styleId="7">
    <w:name w:val="heading 7"/>
    <w:basedOn w:val="a"/>
    <w:next w:val="a"/>
    <w:link w:val="70"/>
    <w:qFormat/>
    <w:rsid w:val="007879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8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7879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879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7938"/>
  </w:style>
  <w:style w:type="paragraph" w:customStyle="1" w:styleId="a6">
    <w:name w:val="Знак"/>
    <w:basedOn w:val="a"/>
    <w:autoRedefine/>
    <w:rsid w:val="0078793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7">
    <w:name w:val="List Paragraph"/>
    <w:basedOn w:val="a"/>
    <w:uiPriority w:val="34"/>
    <w:qFormat/>
    <w:rsid w:val="00AC5E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CH" w:eastAsia="en-US"/>
    </w:rPr>
  </w:style>
  <w:style w:type="character" w:customStyle="1" w:styleId="10">
    <w:name w:val="Заголовок 1 Знак"/>
    <w:basedOn w:val="a0"/>
    <w:link w:val="1"/>
    <w:uiPriority w:val="9"/>
    <w:rsid w:val="008C1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8">
    <w:name w:val=" Знак"/>
    <w:basedOn w:val="a"/>
    <w:autoRedefine/>
    <w:rsid w:val="00B82BA6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197750"/>
    <w:rPr>
      <w:rFonts w:ascii="Times New Roman" w:eastAsia="Times New Roman" w:hAnsi="Times New Roman" w:cs="Times New Roman"/>
      <w:b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2012-10-09T11:13:00Z</dcterms:created>
  <dcterms:modified xsi:type="dcterms:W3CDTF">2014-09-13T05:18:00Z</dcterms:modified>
</cp:coreProperties>
</file>